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DCD37" w14:textId="77777777" w:rsidR="00656680" w:rsidRPr="0077731A" w:rsidRDefault="00656680" w:rsidP="00656680">
      <w:pPr>
        <w:jc w:val="center"/>
        <w:rPr>
          <w:rFonts w:asciiTheme="majorHAnsi" w:hAnsiTheme="majorHAnsi"/>
          <w:b/>
          <w:sz w:val="24"/>
          <w:szCs w:val="24"/>
        </w:rPr>
      </w:pPr>
      <w:r w:rsidRPr="0077731A">
        <w:rPr>
          <w:rFonts w:asciiTheme="majorHAnsi" w:hAnsiTheme="majorHAnsi"/>
          <w:b/>
          <w:sz w:val="24"/>
          <w:szCs w:val="24"/>
        </w:rPr>
        <w:t xml:space="preserve">GENERAL RISK ASSESSMENT </w:t>
      </w:r>
    </w:p>
    <w:p w14:paraId="33467AF1" w14:textId="77777777" w:rsidR="00656680" w:rsidRPr="0077731A" w:rsidRDefault="00656680" w:rsidP="00656680">
      <w:pPr>
        <w:jc w:val="both"/>
        <w:rPr>
          <w:rFonts w:asciiTheme="majorHAnsi" w:hAnsiTheme="majorHAnsi"/>
          <w:sz w:val="24"/>
          <w:szCs w:val="24"/>
        </w:rPr>
      </w:pPr>
    </w:p>
    <w:p w14:paraId="31E73FBA" w14:textId="77777777" w:rsidR="00656680" w:rsidRPr="0077731A" w:rsidRDefault="00656680" w:rsidP="00656680">
      <w:pPr>
        <w:jc w:val="both"/>
        <w:rPr>
          <w:rFonts w:asciiTheme="majorHAnsi" w:hAnsiTheme="majorHAnsi"/>
          <w:b/>
          <w:sz w:val="24"/>
          <w:szCs w:val="24"/>
        </w:rPr>
      </w:pPr>
    </w:p>
    <w:p w14:paraId="0F8483B0" w14:textId="77777777" w:rsidR="00656680" w:rsidRPr="0077731A" w:rsidRDefault="00656680" w:rsidP="00656680">
      <w:pPr>
        <w:jc w:val="both"/>
        <w:rPr>
          <w:rFonts w:asciiTheme="majorHAnsi" w:hAnsiTheme="majorHAnsi"/>
          <w:b/>
          <w:sz w:val="24"/>
          <w:szCs w:val="24"/>
        </w:rPr>
      </w:pPr>
      <w:r w:rsidRPr="0077731A">
        <w:rPr>
          <w:rFonts w:asciiTheme="majorHAnsi" w:hAnsiTheme="majorHAnsi"/>
          <w:b/>
          <w:sz w:val="24"/>
          <w:szCs w:val="24"/>
        </w:rPr>
        <w:t xml:space="preserve">Special care to be taken when training young persons on this risk assessment as this may be the first real life work/site experience and they will lack safety awareness and also consider their physical and psychological immaturity and inexperience before delegating tasks covered by this risk assessment. Also ensure training on safe use of all tools and equipment before commencement. </w:t>
      </w:r>
    </w:p>
    <w:p w14:paraId="69BCA47E" w14:textId="77777777" w:rsidR="00656680" w:rsidRPr="0077731A" w:rsidRDefault="00656680" w:rsidP="00656680">
      <w:pPr>
        <w:jc w:val="both"/>
        <w:rPr>
          <w:rFonts w:asciiTheme="majorHAnsi" w:hAnsiTheme="majorHAnsi"/>
          <w:b/>
          <w:sz w:val="24"/>
          <w:szCs w:val="24"/>
        </w:rPr>
      </w:pPr>
    </w:p>
    <w:p w14:paraId="04FF6066" w14:textId="77777777" w:rsidR="00656680" w:rsidRPr="0077731A" w:rsidRDefault="00656680" w:rsidP="00656680">
      <w:pPr>
        <w:jc w:val="both"/>
        <w:rPr>
          <w:rFonts w:asciiTheme="majorHAnsi" w:hAnsiTheme="majorHAnsi"/>
          <w:b/>
          <w:sz w:val="24"/>
          <w:szCs w:val="24"/>
        </w:rPr>
      </w:pPr>
    </w:p>
    <w:tbl>
      <w:tblPr>
        <w:tblStyle w:val="TableGrid"/>
        <w:tblW w:w="0" w:type="auto"/>
        <w:tblLook w:val="04A0" w:firstRow="1" w:lastRow="0" w:firstColumn="1" w:lastColumn="0" w:noHBand="0" w:noVBand="1"/>
      </w:tblPr>
      <w:tblGrid>
        <w:gridCol w:w="8856"/>
      </w:tblGrid>
      <w:tr w:rsidR="00656680" w:rsidRPr="0077731A" w14:paraId="34D09FA7" w14:textId="77777777" w:rsidTr="00C72C40">
        <w:tc>
          <w:tcPr>
            <w:tcW w:w="9242" w:type="dxa"/>
          </w:tcPr>
          <w:p w14:paraId="5421EEBD" w14:textId="77777777" w:rsidR="00656680" w:rsidRPr="0077731A" w:rsidRDefault="00656680" w:rsidP="00C72C40">
            <w:pPr>
              <w:tabs>
                <w:tab w:val="left" w:pos="7537"/>
              </w:tabs>
              <w:rPr>
                <w:rFonts w:asciiTheme="majorHAnsi" w:hAnsiTheme="majorHAnsi"/>
                <w:b/>
                <w:sz w:val="24"/>
                <w:szCs w:val="24"/>
              </w:rPr>
            </w:pPr>
            <w:r w:rsidRPr="0077731A">
              <w:rPr>
                <w:rFonts w:asciiTheme="majorHAnsi" w:hAnsiTheme="majorHAnsi"/>
                <w:b/>
                <w:sz w:val="24"/>
                <w:szCs w:val="24"/>
              </w:rPr>
              <w:t>Section 1 – TASK/S                                                                                                         Ref No:</w:t>
            </w:r>
          </w:p>
        </w:tc>
      </w:tr>
      <w:tr w:rsidR="00656680" w:rsidRPr="0077731A" w14:paraId="34A8EB88" w14:textId="77777777" w:rsidTr="00C72C40">
        <w:tc>
          <w:tcPr>
            <w:tcW w:w="9242" w:type="dxa"/>
          </w:tcPr>
          <w:p w14:paraId="42899F16"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Service</w:t>
            </w:r>
          </w:p>
        </w:tc>
      </w:tr>
      <w:tr w:rsidR="00656680" w:rsidRPr="0077731A" w14:paraId="442A812D" w14:textId="77777777" w:rsidTr="00C72C40">
        <w:tc>
          <w:tcPr>
            <w:tcW w:w="9242" w:type="dxa"/>
          </w:tcPr>
          <w:p w14:paraId="4F608065"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Employee/s Job Title</w:t>
            </w:r>
          </w:p>
        </w:tc>
      </w:tr>
    </w:tbl>
    <w:p w14:paraId="2DAA7710" w14:textId="77777777" w:rsidR="00656680" w:rsidRPr="0077731A" w:rsidRDefault="00656680" w:rsidP="00656680">
      <w:pPr>
        <w:jc w:val="both"/>
        <w:rPr>
          <w:rFonts w:asciiTheme="majorHAnsi" w:hAnsiTheme="majorHAnsi"/>
          <w:b/>
          <w:sz w:val="24"/>
          <w:szCs w:val="24"/>
        </w:rPr>
      </w:pPr>
    </w:p>
    <w:p w14:paraId="7FA660DF" w14:textId="77777777" w:rsidR="00656680" w:rsidRPr="0077731A" w:rsidRDefault="00656680" w:rsidP="00656680">
      <w:pPr>
        <w:jc w:val="both"/>
        <w:rPr>
          <w:rFonts w:asciiTheme="majorHAnsi" w:hAnsiTheme="majorHAnsi"/>
          <w:b/>
          <w:sz w:val="24"/>
          <w:szCs w:val="24"/>
        </w:rPr>
      </w:pPr>
    </w:p>
    <w:p w14:paraId="2CDF56D4" w14:textId="77777777" w:rsidR="00656680" w:rsidRPr="0077731A" w:rsidRDefault="00656680" w:rsidP="00656680">
      <w:pPr>
        <w:spacing w:after="120"/>
        <w:jc w:val="both"/>
        <w:rPr>
          <w:rFonts w:asciiTheme="majorHAnsi" w:hAnsiTheme="majorHAnsi"/>
          <w:sz w:val="24"/>
          <w:szCs w:val="24"/>
        </w:rPr>
      </w:pPr>
      <w:r w:rsidRPr="0077731A">
        <w:rPr>
          <w:rFonts w:asciiTheme="majorHAnsi" w:hAnsiTheme="majorHAnsi"/>
          <w:b/>
          <w:sz w:val="24"/>
          <w:szCs w:val="24"/>
        </w:rPr>
        <w:t xml:space="preserve">Section 2 – HAZARDS IDENTIFIED: </w:t>
      </w:r>
      <w:r w:rsidRPr="0077731A">
        <w:rPr>
          <w:rFonts w:asciiTheme="majorHAnsi" w:hAnsiTheme="majorHAnsi"/>
          <w:sz w:val="24"/>
          <w:szCs w:val="24"/>
        </w:rPr>
        <w:t>(if the hazard is present in the task/activity tick the relevant topic)</w:t>
      </w:r>
    </w:p>
    <w:tbl>
      <w:tblPr>
        <w:tblStyle w:val="TableGrid"/>
        <w:tblW w:w="0" w:type="auto"/>
        <w:tblLook w:val="04A0" w:firstRow="1" w:lastRow="0" w:firstColumn="1" w:lastColumn="0" w:noHBand="0" w:noVBand="1"/>
      </w:tblPr>
      <w:tblGrid>
        <w:gridCol w:w="460"/>
        <w:gridCol w:w="2505"/>
        <w:gridCol w:w="286"/>
        <w:gridCol w:w="460"/>
        <w:gridCol w:w="2200"/>
        <w:gridCol w:w="284"/>
        <w:gridCol w:w="485"/>
        <w:gridCol w:w="1861"/>
        <w:gridCol w:w="315"/>
      </w:tblGrid>
      <w:tr w:rsidR="00656680" w:rsidRPr="0077731A" w14:paraId="245B4031" w14:textId="77777777" w:rsidTr="00C72C40">
        <w:tc>
          <w:tcPr>
            <w:tcW w:w="419" w:type="dxa"/>
            <w:tcBorders>
              <w:bottom w:val="nil"/>
            </w:tcBorders>
          </w:tcPr>
          <w:p w14:paraId="0F12DAC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w:t>
            </w:r>
          </w:p>
        </w:tc>
        <w:tc>
          <w:tcPr>
            <w:tcW w:w="2383" w:type="dxa"/>
            <w:tcBorders>
              <w:bottom w:val="nil"/>
            </w:tcBorders>
          </w:tcPr>
          <w:p w14:paraId="615F12DA"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Aggression</w:t>
            </w:r>
          </w:p>
        </w:tc>
        <w:tc>
          <w:tcPr>
            <w:tcW w:w="405" w:type="dxa"/>
          </w:tcPr>
          <w:p w14:paraId="17630EE3" w14:textId="77777777" w:rsidR="00656680" w:rsidRPr="0077731A" w:rsidRDefault="00656680" w:rsidP="00C72C40">
            <w:pPr>
              <w:rPr>
                <w:rFonts w:asciiTheme="majorHAnsi" w:hAnsiTheme="majorHAnsi"/>
                <w:sz w:val="24"/>
                <w:szCs w:val="24"/>
              </w:rPr>
            </w:pPr>
          </w:p>
        </w:tc>
        <w:tc>
          <w:tcPr>
            <w:tcW w:w="445" w:type="dxa"/>
            <w:tcBorders>
              <w:bottom w:val="nil"/>
            </w:tcBorders>
          </w:tcPr>
          <w:p w14:paraId="4E3EDE3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16</w:t>
            </w:r>
          </w:p>
        </w:tc>
        <w:tc>
          <w:tcPr>
            <w:tcW w:w="2295" w:type="dxa"/>
            <w:tcBorders>
              <w:bottom w:val="nil"/>
            </w:tcBorders>
          </w:tcPr>
          <w:p w14:paraId="5CDF2C28"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Lone Working</w:t>
            </w:r>
          </w:p>
        </w:tc>
        <w:tc>
          <w:tcPr>
            <w:tcW w:w="399" w:type="dxa"/>
          </w:tcPr>
          <w:p w14:paraId="78ADEE5E" w14:textId="77777777" w:rsidR="00656680" w:rsidRPr="0077731A" w:rsidRDefault="00656680" w:rsidP="00C72C40">
            <w:pPr>
              <w:rPr>
                <w:rFonts w:asciiTheme="majorHAnsi" w:hAnsiTheme="majorHAnsi"/>
                <w:sz w:val="24"/>
                <w:szCs w:val="24"/>
              </w:rPr>
            </w:pPr>
          </w:p>
        </w:tc>
        <w:tc>
          <w:tcPr>
            <w:tcW w:w="532" w:type="dxa"/>
            <w:tcBorders>
              <w:bottom w:val="nil"/>
            </w:tcBorders>
          </w:tcPr>
          <w:p w14:paraId="439E854F"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31</w:t>
            </w:r>
          </w:p>
        </w:tc>
        <w:tc>
          <w:tcPr>
            <w:tcW w:w="1877" w:type="dxa"/>
            <w:tcBorders>
              <w:bottom w:val="nil"/>
            </w:tcBorders>
          </w:tcPr>
          <w:p w14:paraId="336CF69A"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Temperature</w:t>
            </w:r>
          </w:p>
        </w:tc>
        <w:tc>
          <w:tcPr>
            <w:tcW w:w="487" w:type="dxa"/>
          </w:tcPr>
          <w:p w14:paraId="763D2FAF" w14:textId="77777777" w:rsidR="00656680" w:rsidRPr="0077731A" w:rsidRDefault="00656680" w:rsidP="00C72C40">
            <w:pPr>
              <w:rPr>
                <w:rFonts w:asciiTheme="majorHAnsi" w:hAnsiTheme="majorHAnsi"/>
                <w:sz w:val="24"/>
                <w:szCs w:val="24"/>
              </w:rPr>
            </w:pPr>
          </w:p>
        </w:tc>
      </w:tr>
      <w:tr w:rsidR="00656680" w:rsidRPr="0077731A" w14:paraId="314810FA" w14:textId="77777777" w:rsidTr="00C72C40">
        <w:tc>
          <w:tcPr>
            <w:tcW w:w="419" w:type="dxa"/>
            <w:tcBorders>
              <w:top w:val="nil"/>
              <w:bottom w:val="nil"/>
            </w:tcBorders>
          </w:tcPr>
          <w:p w14:paraId="5BBA55C4"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2</w:t>
            </w:r>
          </w:p>
        </w:tc>
        <w:tc>
          <w:tcPr>
            <w:tcW w:w="2383" w:type="dxa"/>
            <w:tcBorders>
              <w:top w:val="nil"/>
              <w:bottom w:val="nil"/>
            </w:tcBorders>
          </w:tcPr>
          <w:p w14:paraId="1679225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Animal Attack</w:t>
            </w:r>
          </w:p>
        </w:tc>
        <w:tc>
          <w:tcPr>
            <w:tcW w:w="405" w:type="dxa"/>
          </w:tcPr>
          <w:p w14:paraId="4027FB50"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58E1085F"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17</w:t>
            </w:r>
          </w:p>
        </w:tc>
        <w:tc>
          <w:tcPr>
            <w:tcW w:w="2295" w:type="dxa"/>
            <w:tcBorders>
              <w:top w:val="nil"/>
              <w:bottom w:val="nil"/>
            </w:tcBorders>
          </w:tcPr>
          <w:p w14:paraId="4C0B1C52"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Machinery</w:t>
            </w:r>
          </w:p>
        </w:tc>
        <w:tc>
          <w:tcPr>
            <w:tcW w:w="399" w:type="dxa"/>
          </w:tcPr>
          <w:p w14:paraId="614A60A3"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7D6A27C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32</w:t>
            </w:r>
          </w:p>
        </w:tc>
        <w:tc>
          <w:tcPr>
            <w:tcW w:w="1877" w:type="dxa"/>
            <w:tcBorders>
              <w:top w:val="nil"/>
              <w:bottom w:val="nil"/>
            </w:tcBorders>
          </w:tcPr>
          <w:p w14:paraId="6C85D476"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Vehicles/Traffic</w:t>
            </w:r>
          </w:p>
        </w:tc>
        <w:tc>
          <w:tcPr>
            <w:tcW w:w="487" w:type="dxa"/>
          </w:tcPr>
          <w:p w14:paraId="6534AFC5" w14:textId="77777777" w:rsidR="00656680" w:rsidRPr="0077731A" w:rsidRDefault="00656680" w:rsidP="00C72C40">
            <w:pPr>
              <w:rPr>
                <w:rFonts w:asciiTheme="majorHAnsi" w:hAnsiTheme="majorHAnsi"/>
                <w:sz w:val="24"/>
                <w:szCs w:val="24"/>
              </w:rPr>
            </w:pPr>
          </w:p>
        </w:tc>
      </w:tr>
      <w:tr w:rsidR="00656680" w:rsidRPr="0077731A" w14:paraId="663A8CE7" w14:textId="77777777" w:rsidTr="00C72C40">
        <w:tc>
          <w:tcPr>
            <w:tcW w:w="419" w:type="dxa"/>
            <w:tcBorders>
              <w:top w:val="nil"/>
              <w:bottom w:val="nil"/>
            </w:tcBorders>
          </w:tcPr>
          <w:p w14:paraId="34C01CB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3</w:t>
            </w:r>
          </w:p>
        </w:tc>
        <w:tc>
          <w:tcPr>
            <w:tcW w:w="2383" w:type="dxa"/>
            <w:tcBorders>
              <w:top w:val="nil"/>
              <w:bottom w:val="nil"/>
            </w:tcBorders>
          </w:tcPr>
          <w:p w14:paraId="49196BEC"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Asbestos </w:t>
            </w:r>
          </w:p>
        </w:tc>
        <w:tc>
          <w:tcPr>
            <w:tcW w:w="405" w:type="dxa"/>
          </w:tcPr>
          <w:p w14:paraId="6F4E0A5C"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1FF04C28"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18</w:t>
            </w:r>
          </w:p>
        </w:tc>
        <w:tc>
          <w:tcPr>
            <w:tcW w:w="2295" w:type="dxa"/>
            <w:tcBorders>
              <w:top w:val="nil"/>
              <w:bottom w:val="nil"/>
            </w:tcBorders>
          </w:tcPr>
          <w:p w14:paraId="60A6613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Manual Handling/Lifting</w:t>
            </w:r>
          </w:p>
        </w:tc>
        <w:tc>
          <w:tcPr>
            <w:tcW w:w="399" w:type="dxa"/>
          </w:tcPr>
          <w:p w14:paraId="69EB534A"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03E72A75"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33</w:t>
            </w:r>
          </w:p>
        </w:tc>
        <w:tc>
          <w:tcPr>
            <w:tcW w:w="1877" w:type="dxa"/>
            <w:tcBorders>
              <w:top w:val="nil"/>
              <w:bottom w:val="nil"/>
            </w:tcBorders>
          </w:tcPr>
          <w:p w14:paraId="5654858C"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Vibration</w:t>
            </w:r>
          </w:p>
        </w:tc>
        <w:tc>
          <w:tcPr>
            <w:tcW w:w="487" w:type="dxa"/>
          </w:tcPr>
          <w:p w14:paraId="03942ACC" w14:textId="77777777" w:rsidR="00656680" w:rsidRPr="0077731A" w:rsidRDefault="00656680" w:rsidP="00C72C40">
            <w:pPr>
              <w:rPr>
                <w:rFonts w:asciiTheme="majorHAnsi" w:hAnsiTheme="majorHAnsi"/>
                <w:sz w:val="24"/>
                <w:szCs w:val="24"/>
              </w:rPr>
            </w:pPr>
          </w:p>
        </w:tc>
      </w:tr>
      <w:tr w:rsidR="00656680" w:rsidRPr="0077731A" w14:paraId="6EBD98D2" w14:textId="77777777" w:rsidTr="00C72C40">
        <w:tc>
          <w:tcPr>
            <w:tcW w:w="419" w:type="dxa"/>
            <w:tcBorders>
              <w:top w:val="nil"/>
              <w:bottom w:val="nil"/>
            </w:tcBorders>
          </w:tcPr>
          <w:p w14:paraId="6F3C6DFB"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4</w:t>
            </w:r>
          </w:p>
        </w:tc>
        <w:tc>
          <w:tcPr>
            <w:tcW w:w="2383" w:type="dxa"/>
            <w:tcBorders>
              <w:top w:val="nil"/>
              <w:bottom w:val="nil"/>
            </w:tcBorders>
          </w:tcPr>
          <w:p w14:paraId="7C541DE2"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Fabric of Building</w:t>
            </w:r>
          </w:p>
        </w:tc>
        <w:tc>
          <w:tcPr>
            <w:tcW w:w="405" w:type="dxa"/>
          </w:tcPr>
          <w:p w14:paraId="420B4FED"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4706156F"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19</w:t>
            </w:r>
          </w:p>
        </w:tc>
        <w:tc>
          <w:tcPr>
            <w:tcW w:w="2295" w:type="dxa"/>
            <w:tcBorders>
              <w:top w:val="nil"/>
              <w:bottom w:val="nil"/>
            </w:tcBorders>
          </w:tcPr>
          <w:p w14:paraId="4F71111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Shift Work</w:t>
            </w:r>
          </w:p>
        </w:tc>
        <w:tc>
          <w:tcPr>
            <w:tcW w:w="399" w:type="dxa"/>
          </w:tcPr>
          <w:p w14:paraId="3FA9DAC0"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7239DC7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34</w:t>
            </w:r>
          </w:p>
        </w:tc>
        <w:tc>
          <w:tcPr>
            <w:tcW w:w="1877" w:type="dxa"/>
            <w:tcBorders>
              <w:top w:val="nil"/>
              <w:bottom w:val="nil"/>
            </w:tcBorders>
          </w:tcPr>
          <w:p w14:paraId="30CB2CC7"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Violence/Assault</w:t>
            </w:r>
          </w:p>
        </w:tc>
        <w:tc>
          <w:tcPr>
            <w:tcW w:w="487" w:type="dxa"/>
          </w:tcPr>
          <w:p w14:paraId="7D8191A6" w14:textId="77777777" w:rsidR="00656680" w:rsidRPr="0077731A" w:rsidRDefault="00656680" w:rsidP="00C72C40">
            <w:pPr>
              <w:rPr>
                <w:rFonts w:asciiTheme="majorHAnsi" w:hAnsiTheme="majorHAnsi"/>
                <w:sz w:val="24"/>
                <w:szCs w:val="24"/>
              </w:rPr>
            </w:pPr>
          </w:p>
        </w:tc>
      </w:tr>
      <w:tr w:rsidR="00656680" w:rsidRPr="0077731A" w14:paraId="735266C1" w14:textId="77777777" w:rsidTr="00C72C40">
        <w:tc>
          <w:tcPr>
            <w:tcW w:w="419" w:type="dxa"/>
            <w:tcBorders>
              <w:top w:val="nil"/>
              <w:bottom w:val="nil"/>
            </w:tcBorders>
          </w:tcPr>
          <w:p w14:paraId="7A9C9284"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5</w:t>
            </w:r>
          </w:p>
        </w:tc>
        <w:tc>
          <w:tcPr>
            <w:tcW w:w="2383" w:type="dxa"/>
            <w:tcBorders>
              <w:top w:val="nil"/>
              <w:bottom w:val="nil"/>
            </w:tcBorders>
          </w:tcPr>
          <w:p w14:paraId="63ADD74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Contact with Body Fluids</w:t>
            </w:r>
          </w:p>
        </w:tc>
        <w:tc>
          <w:tcPr>
            <w:tcW w:w="405" w:type="dxa"/>
          </w:tcPr>
          <w:p w14:paraId="1F27917C"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4C0516B7"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20</w:t>
            </w:r>
          </w:p>
        </w:tc>
        <w:tc>
          <w:tcPr>
            <w:tcW w:w="2295" w:type="dxa"/>
            <w:tcBorders>
              <w:top w:val="nil"/>
              <w:bottom w:val="nil"/>
            </w:tcBorders>
          </w:tcPr>
          <w:p w14:paraId="7A454E0F"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Noise</w:t>
            </w:r>
          </w:p>
        </w:tc>
        <w:tc>
          <w:tcPr>
            <w:tcW w:w="399" w:type="dxa"/>
          </w:tcPr>
          <w:p w14:paraId="4FD07EA6"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0C97810C"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35</w:t>
            </w:r>
          </w:p>
        </w:tc>
        <w:tc>
          <w:tcPr>
            <w:tcW w:w="1877" w:type="dxa"/>
            <w:tcBorders>
              <w:top w:val="nil"/>
              <w:bottom w:val="nil"/>
            </w:tcBorders>
          </w:tcPr>
          <w:p w14:paraId="2B3E5B9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Ventilation</w:t>
            </w:r>
          </w:p>
        </w:tc>
        <w:tc>
          <w:tcPr>
            <w:tcW w:w="487" w:type="dxa"/>
          </w:tcPr>
          <w:p w14:paraId="124B719E" w14:textId="77777777" w:rsidR="00656680" w:rsidRPr="0077731A" w:rsidRDefault="00656680" w:rsidP="00C72C40">
            <w:pPr>
              <w:rPr>
                <w:rFonts w:asciiTheme="majorHAnsi" w:hAnsiTheme="majorHAnsi"/>
                <w:sz w:val="24"/>
                <w:szCs w:val="24"/>
              </w:rPr>
            </w:pPr>
          </w:p>
        </w:tc>
      </w:tr>
      <w:tr w:rsidR="00656680" w:rsidRPr="0077731A" w14:paraId="510FB9CC" w14:textId="77777777" w:rsidTr="00C72C40">
        <w:tc>
          <w:tcPr>
            <w:tcW w:w="419" w:type="dxa"/>
            <w:tcBorders>
              <w:top w:val="nil"/>
              <w:bottom w:val="nil"/>
            </w:tcBorders>
          </w:tcPr>
          <w:p w14:paraId="3B3CE855"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6</w:t>
            </w:r>
          </w:p>
        </w:tc>
        <w:tc>
          <w:tcPr>
            <w:tcW w:w="2383" w:type="dxa"/>
            <w:tcBorders>
              <w:top w:val="nil"/>
              <w:bottom w:val="nil"/>
            </w:tcBorders>
          </w:tcPr>
          <w:p w14:paraId="2AA9E636"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Contamination/Disease</w:t>
            </w:r>
          </w:p>
        </w:tc>
        <w:tc>
          <w:tcPr>
            <w:tcW w:w="405" w:type="dxa"/>
          </w:tcPr>
          <w:p w14:paraId="52F17D95"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156BA06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21</w:t>
            </w:r>
          </w:p>
        </w:tc>
        <w:tc>
          <w:tcPr>
            <w:tcW w:w="2295" w:type="dxa"/>
            <w:tcBorders>
              <w:top w:val="nil"/>
              <w:bottom w:val="nil"/>
            </w:tcBorders>
          </w:tcPr>
          <w:p w14:paraId="5CF5A978"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Falling Objects</w:t>
            </w:r>
          </w:p>
        </w:tc>
        <w:tc>
          <w:tcPr>
            <w:tcW w:w="399" w:type="dxa"/>
          </w:tcPr>
          <w:p w14:paraId="57734BD1"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7D3067F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36</w:t>
            </w:r>
          </w:p>
        </w:tc>
        <w:tc>
          <w:tcPr>
            <w:tcW w:w="1877" w:type="dxa"/>
            <w:tcBorders>
              <w:top w:val="nil"/>
              <w:bottom w:val="nil"/>
            </w:tcBorders>
          </w:tcPr>
          <w:p w14:paraId="451257A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Water Systems</w:t>
            </w:r>
          </w:p>
        </w:tc>
        <w:tc>
          <w:tcPr>
            <w:tcW w:w="487" w:type="dxa"/>
          </w:tcPr>
          <w:p w14:paraId="6BB9C6E2" w14:textId="77777777" w:rsidR="00656680" w:rsidRPr="0077731A" w:rsidRDefault="00656680" w:rsidP="00C72C40">
            <w:pPr>
              <w:rPr>
                <w:rFonts w:asciiTheme="majorHAnsi" w:hAnsiTheme="majorHAnsi"/>
                <w:sz w:val="24"/>
                <w:szCs w:val="24"/>
              </w:rPr>
            </w:pPr>
          </w:p>
        </w:tc>
      </w:tr>
      <w:tr w:rsidR="00656680" w:rsidRPr="0077731A" w14:paraId="4717AA34" w14:textId="77777777" w:rsidTr="00C72C40">
        <w:tc>
          <w:tcPr>
            <w:tcW w:w="419" w:type="dxa"/>
            <w:tcBorders>
              <w:top w:val="nil"/>
              <w:bottom w:val="nil"/>
            </w:tcBorders>
          </w:tcPr>
          <w:p w14:paraId="63579DF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7</w:t>
            </w:r>
          </w:p>
        </w:tc>
        <w:tc>
          <w:tcPr>
            <w:tcW w:w="2383" w:type="dxa"/>
            <w:tcBorders>
              <w:top w:val="nil"/>
              <w:bottom w:val="nil"/>
            </w:tcBorders>
          </w:tcPr>
          <w:p w14:paraId="3353612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Display Screen Equipment</w:t>
            </w:r>
          </w:p>
        </w:tc>
        <w:tc>
          <w:tcPr>
            <w:tcW w:w="405" w:type="dxa"/>
          </w:tcPr>
          <w:p w14:paraId="20C1C70B"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44FDB03C"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22</w:t>
            </w:r>
          </w:p>
        </w:tc>
        <w:tc>
          <w:tcPr>
            <w:tcW w:w="2295" w:type="dxa"/>
            <w:tcBorders>
              <w:top w:val="nil"/>
              <w:bottom w:val="nil"/>
            </w:tcBorders>
          </w:tcPr>
          <w:p w14:paraId="535ED35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Plant Rooms</w:t>
            </w:r>
          </w:p>
        </w:tc>
        <w:tc>
          <w:tcPr>
            <w:tcW w:w="399" w:type="dxa"/>
          </w:tcPr>
          <w:p w14:paraId="77DDF5B5"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192829C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37</w:t>
            </w:r>
          </w:p>
        </w:tc>
        <w:tc>
          <w:tcPr>
            <w:tcW w:w="1877" w:type="dxa"/>
            <w:tcBorders>
              <w:top w:val="nil"/>
              <w:bottom w:val="nil"/>
            </w:tcBorders>
          </w:tcPr>
          <w:p w14:paraId="34D8597E"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Weather</w:t>
            </w:r>
          </w:p>
        </w:tc>
        <w:tc>
          <w:tcPr>
            <w:tcW w:w="487" w:type="dxa"/>
          </w:tcPr>
          <w:p w14:paraId="6AEDFD34" w14:textId="77777777" w:rsidR="00656680" w:rsidRPr="0077731A" w:rsidRDefault="00656680" w:rsidP="00C72C40">
            <w:pPr>
              <w:rPr>
                <w:rFonts w:asciiTheme="majorHAnsi" w:hAnsiTheme="majorHAnsi"/>
                <w:sz w:val="24"/>
                <w:szCs w:val="24"/>
              </w:rPr>
            </w:pPr>
          </w:p>
        </w:tc>
      </w:tr>
      <w:tr w:rsidR="00656680" w:rsidRPr="0077731A" w14:paraId="1F103245" w14:textId="77777777" w:rsidTr="00C72C40">
        <w:tc>
          <w:tcPr>
            <w:tcW w:w="419" w:type="dxa"/>
            <w:tcBorders>
              <w:top w:val="nil"/>
              <w:bottom w:val="nil"/>
            </w:tcBorders>
          </w:tcPr>
          <w:p w14:paraId="71E95F8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8</w:t>
            </w:r>
          </w:p>
        </w:tc>
        <w:tc>
          <w:tcPr>
            <w:tcW w:w="2383" w:type="dxa"/>
            <w:tcBorders>
              <w:top w:val="nil"/>
              <w:bottom w:val="nil"/>
            </w:tcBorders>
          </w:tcPr>
          <w:p w14:paraId="2102F206"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Dust/Fumes</w:t>
            </w:r>
          </w:p>
        </w:tc>
        <w:tc>
          <w:tcPr>
            <w:tcW w:w="405" w:type="dxa"/>
          </w:tcPr>
          <w:p w14:paraId="090B8F59"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1B870188"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23</w:t>
            </w:r>
          </w:p>
        </w:tc>
        <w:tc>
          <w:tcPr>
            <w:tcW w:w="2295" w:type="dxa"/>
            <w:tcBorders>
              <w:top w:val="nil"/>
              <w:bottom w:val="nil"/>
            </w:tcBorders>
          </w:tcPr>
          <w:p w14:paraId="25527ABA"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Pressure Systems</w:t>
            </w:r>
          </w:p>
        </w:tc>
        <w:tc>
          <w:tcPr>
            <w:tcW w:w="399" w:type="dxa"/>
          </w:tcPr>
          <w:p w14:paraId="683AED83"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37B6A06B"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38</w:t>
            </w:r>
          </w:p>
        </w:tc>
        <w:tc>
          <w:tcPr>
            <w:tcW w:w="1877" w:type="dxa"/>
            <w:tcBorders>
              <w:top w:val="nil"/>
              <w:bottom w:val="nil"/>
            </w:tcBorders>
          </w:tcPr>
          <w:p w14:paraId="7434FCF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Welding Flash</w:t>
            </w:r>
          </w:p>
        </w:tc>
        <w:tc>
          <w:tcPr>
            <w:tcW w:w="487" w:type="dxa"/>
          </w:tcPr>
          <w:p w14:paraId="2FD87BC0" w14:textId="77777777" w:rsidR="00656680" w:rsidRPr="0077731A" w:rsidRDefault="00656680" w:rsidP="00C72C40">
            <w:pPr>
              <w:rPr>
                <w:rFonts w:asciiTheme="majorHAnsi" w:hAnsiTheme="majorHAnsi"/>
                <w:sz w:val="24"/>
                <w:szCs w:val="24"/>
              </w:rPr>
            </w:pPr>
          </w:p>
        </w:tc>
      </w:tr>
      <w:tr w:rsidR="00656680" w:rsidRPr="0077731A" w14:paraId="510FBFA7" w14:textId="77777777" w:rsidTr="00C72C40">
        <w:tc>
          <w:tcPr>
            <w:tcW w:w="419" w:type="dxa"/>
            <w:tcBorders>
              <w:top w:val="nil"/>
              <w:bottom w:val="nil"/>
            </w:tcBorders>
          </w:tcPr>
          <w:p w14:paraId="4B65396A"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9</w:t>
            </w:r>
          </w:p>
        </w:tc>
        <w:tc>
          <w:tcPr>
            <w:tcW w:w="2383" w:type="dxa"/>
            <w:tcBorders>
              <w:top w:val="nil"/>
              <w:bottom w:val="nil"/>
            </w:tcBorders>
          </w:tcPr>
          <w:p w14:paraId="055861C4"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Electricity</w:t>
            </w:r>
          </w:p>
        </w:tc>
        <w:tc>
          <w:tcPr>
            <w:tcW w:w="405" w:type="dxa"/>
          </w:tcPr>
          <w:p w14:paraId="2AAB4FE8"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0925378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24</w:t>
            </w:r>
          </w:p>
        </w:tc>
        <w:tc>
          <w:tcPr>
            <w:tcW w:w="2295" w:type="dxa"/>
            <w:tcBorders>
              <w:top w:val="nil"/>
              <w:bottom w:val="nil"/>
            </w:tcBorders>
          </w:tcPr>
          <w:p w14:paraId="73CED02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Radiation</w:t>
            </w:r>
          </w:p>
        </w:tc>
        <w:tc>
          <w:tcPr>
            <w:tcW w:w="399" w:type="dxa"/>
          </w:tcPr>
          <w:p w14:paraId="6014AA9B"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13E1E3F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39</w:t>
            </w:r>
          </w:p>
        </w:tc>
        <w:tc>
          <w:tcPr>
            <w:tcW w:w="1877" w:type="dxa"/>
            <w:tcBorders>
              <w:top w:val="nil"/>
              <w:bottom w:val="nil"/>
            </w:tcBorders>
          </w:tcPr>
          <w:p w14:paraId="5BF229AE"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Work Equip/Tools</w:t>
            </w:r>
          </w:p>
        </w:tc>
        <w:tc>
          <w:tcPr>
            <w:tcW w:w="487" w:type="dxa"/>
          </w:tcPr>
          <w:p w14:paraId="7435DA97" w14:textId="77777777" w:rsidR="00656680" w:rsidRPr="0077731A" w:rsidRDefault="00656680" w:rsidP="00C72C40">
            <w:pPr>
              <w:rPr>
                <w:rFonts w:asciiTheme="majorHAnsi" w:hAnsiTheme="majorHAnsi"/>
                <w:sz w:val="24"/>
                <w:szCs w:val="24"/>
              </w:rPr>
            </w:pPr>
          </w:p>
        </w:tc>
      </w:tr>
      <w:tr w:rsidR="00656680" w:rsidRPr="0077731A" w14:paraId="026D0C67" w14:textId="77777777" w:rsidTr="00C72C40">
        <w:tc>
          <w:tcPr>
            <w:tcW w:w="419" w:type="dxa"/>
            <w:tcBorders>
              <w:top w:val="nil"/>
              <w:bottom w:val="nil"/>
            </w:tcBorders>
          </w:tcPr>
          <w:p w14:paraId="6438399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10</w:t>
            </w:r>
          </w:p>
        </w:tc>
        <w:tc>
          <w:tcPr>
            <w:tcW w:w="2383" w:type="dxa"/>
            <w:tcBorders>
              <w:top w:val="nil"/>
              <w:bottom w:val="nil"/>
            </w:tcBorders>
          </w:tcPr>
          <w:p w14:paraId="5C0734F8"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Fire/Explosion</w:t>
            </w:r>
          </w:p>
        </w:tc>
        <w:tc>
          <w:tcPr>
            <w:tcW w:w="405" w:type="dxa"/>
          </w:tcPr>
          <w:p w14:paraId="1B87EE61"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48D0C26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25</w:t>
            </w:r>
          </w:p>
        </w:tc>
        <w:tc>
          <w:tcPr>
            <w:tcW w:w="2295" w:type="dxa"/>
            <w:tcBorders>
              <w:top w:val="nil"/>
              <w:bottom w:val="nil"/>
            </w:tcBorders>
          </w:tcPr>
          <w:p w14:paraId="0BBDAD2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Repetitive Strain Injury</w:t>
            </w:r>
          </w:p>
        </w:tc>
        <w:tc>
          <w:tcPr>
            <w:tcW w:w="399" w:type="dxa"/>
          </w:tcPr>
          <w:p w14:paraId="06A76CB6"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60022B8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40</w:t>
            </w:r>
          </w:p>
        </w:tc>
        <w:tc>
          <w:tcPr>
            <w:tcW w:w="1877" w:type="dxa"/>
            <w:tcBorders>
              <w:top w:val="nil"/>
              <w:bottom w:val="nil"/>
            </w:tcBorders>
          </w:tcPr>
          <w:p w14:paraId="4E4DAB38"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Working at Height</w:t>
            </w:r>
          </w:p>
        </w:tc>
        <w:tc>
          <w:tcPr>
            <w:tcW w:w="487" w:type="dxa"/>
          </w:tcPr>
          <w:p w14:paraId="14AE6BDF" w14:textId="77777777" w:rsidR="00656680" w:rsidRPr="0077731A" w:rsidRDefault="00656680" w:rsidP="00C72C40">
            <w:pPr>
              <w:rPr>
                <w:rFonts w:asciiTheme="majorHAnsi" w:hAnsiTheme="majorHAnsi"/>
                <w:sz w:val="24"/>
                <w:szCs w:val="24"/>
              </w:rPr>
            </w:pPr>
          </w:p>
        </w:tc>
      </w:tr>
      <w:tr w:rsidR="00656680" w:rsidRPr="0077731A" w14:paraId="200CFA2F" w14:textId="77777777" w:rsidTr="00C72C40">
        <w:tc>
          <w:tcPr>
            <w:tcW w:w="419" w:type="dxa"/>
            <w:tcBorders>
              <w:top w:val="nil"/>
              <w:bottom w:val="nil"/>
            </w:tcBorders>
          </w:tcPr>
          <w:p w14:paraId="2C817C5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11</w:t>
            </w:r>
          </w:p>
        </w:tc>
        <w:tc>
          <w:tcPr>
            <w:tcW w:w="2383" w:type="dxa"/>
            <w:tcBorders>
              <w:top w:val="nil"/>
              <w:bottom w:val="nil"/>
            </w:tcBorders>
          </w:tcPr>
          <w:p w14:paraId="7E8C2D42"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Flammable Material</w:t>
            </w:r>
          </w:p>
        </w:tc>
        <w:tc>
          <w:tcPr>
            <w:tcW w:w="405" w:type="dxa"/>
          </w:tcPr>
          <w:p w14:paraId="62B14665"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45E66FA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26</w:t>
            </w:r>
          </w:p>
        </w:tc>
        <w:tc>
          <w:tcPr>
            <w:tcW w:w="2295" w:type="dxa"/>
            <w:tcBorders>
              <w:top w:val="nil"/>
              <w:bottom w:val="nil"/>
            </w:tcBorders>
          </w:tcPr>
          <w:p w14:paraId="34552C4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Scaffolding/Ladders</w:t>
            </w:r>
          </w:p>
        </w:tc>
        <w:tc>
          <w:tcPr>
            <w:tcW w:w="399" w:type="dxa"/>
          </w:tcPr>
          <w:p w14:paraId="4290BA38"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4544DE0B"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41</w:t>
            </w:r>
          </w:p>
        </w:tc>
        <w:tc>
          <w:tcPr>
            <w:tcW w:w="1877" w:type="dxa"/>
            <w:tcBorders>
              <w:top w:val="nil"/>
              <w:bottom w:val="nil"/>
            </w:tcBorders>
          </w:tcPr>
          <w:p w14:paraId="7E0734D1"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Workplace Lighting </w:t>
            </w:r>
          </w:p>
        </w:tc>
        <w:tc>
          <w:tcPr>
            <w:tcW w:w="487" w:type="dxa"/>
          </w:tcPr>
          <w:p w14:paraId="75823A8C" w14:textId="77777777" w:rsidR="00656680" w:rsidRPr="0077731A" w:rsidRDefault="00656680" w:rsidP="00C72C40">
            <w:pPr>
              <w:rPr>
                <w:rFonts w:asciiTheme="majorHAnsi" w:hAnsiTheme="majorHAnsi"/>
                <w:sz w:val="24"/>
                <w:szCs w:val="24"/>
              </w:rPr>
            </w:pPr>
          </w:p>
        </w:tc>
      </w:tr>
      <w:tr w:rsidR="00656680" w:rsidRPr="0077731A" w14:paraId="24340554" w14:textId="77777777" w:rsidTr="00C72C40">
        <w:tc>
          <w:tcPr>
            <w:tcW w:w="419" w:type="dxa"/>
            <w:tcBorders>
              <w:top w:val="nil"/>
              <w:bottom w:val="nil"/>
            </w:tcBorders>
          </w:tcPr>
          <w:p w14:paraId="2CE69127"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12</w:t>
            </w:r>
          </w:p>
        </w:tc>
        <w:tc>
          <w:tcPr>
            <w:tcW w:w="2383" w:type="dxa"/>
            <w:tcBorders>
              <w:top w:val="nil"/>
              <w:bottom w:val="nil"/>
            </w:tcBorders>
          </w:tcPr>
          <w:p w14:paraId="245B41D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Furniture</w:t>
            </w:r>
          </w:p>
        </w:tc>
        <w:tc>
          <w:tcPr>
            <w:tcW w:w="405" w:type="dxa"/>
          </w:tcPr>
          <w:p w14:paraId="5BFA73B4"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3235B7FA"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27</w:t>
            </w:r>
          </w:p>
        </w:tc>
        <w:tc>
          <w:tcPr>
            <w:tcW w:w="2295" w:type="dxa"/>
            <w:tcBorders>
              <w:top w:val="nil"/>
              <w:bottom w:val="nil"/>
            </w:tcBorders>
          </w:tcPr>
          <w:p w14:paraId="51DFC7C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Sharps</w:t>
            </w:r>
          </w:p>
        </w:tc>
        <w:tc>
          <w:tcPr>
            <w:tcW w:w="399" w:type="dxa"/>
          </w:tcPr>
          <w:p w14:paraId="10FF6ACB"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31B0B74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42</w:t>
            </w:r>
          </w:p>
        </w:tc>
        <w:tc>
          <w:tcPr>
            <w:tcW w:w="1877" w:type="dxa"/>
            <w:tcBorders>
              <w:top w:val="nil"/>
              <w:bottom w:val="nil"/>
            </w:tcBorders>
          </w:tcPr>
          <w:p w14:paraId="6372F35B"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Working Practices</w:t>
            </w:r>
          </w:p>
        </w:tc>
        <w:tc>
          <w:tcPr>
            <w:tcW w:w="487" w:type="dxa"/>
          </w:tcPr>
          <w:p w14:paraId="4BEED37B" w14:textId="77777777" w:rsidR="00656680" w:rsidRPr="0077731A" w:rsidRDefault="00656680" w:rsidP="00C72C40">
            <w:pPr>
              <w:rPr>
                <w:rFonts w:asciiTheme="majorHAnsi" w:hAnsiTheme="majorHAnsi"/>
                <w:sz w:val="24"/>
                <w:szCs w:val="24"/>
              </w:rPr>
            </w:pPr>
          </w:p>
        </w:tc>
      </w:tr>
      <w:tr w:rsidR="00656680" w:rsidRPr="0077731A" w14:paraId="133AE796" w14:textId="77777777" w:rsidTr="00C72C40">
        <w:tc>
          <w:tcPr>
            <w:tcW w:w="419" w:type="dxa"/>
            <w:tcBorders>
              <w:top w:val="nil"/>
              <w:bottom w:val="nil"/>
            </w:tcBorders>
          </w:tcPr>
          <w:p w14:paraId="7ABD33B7"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13</w:t>
            </w:r>
          </w:p>
        </w:tc>
        <w:tc>
          <w:tcPr>
            <w:tcW w:w="2383" w:type="dxa"/>
            <w:tcBorders>
              <w:top w:val="nil"/>
              <w:bottom w:val="nil"/>
            </w:tcBorders>
          </w:tcPr>
          <w:p w14:paraId="4775E945"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Gas</w:t>
            </w:r>
          </w:p>
        </w:tc>
        <w:tc>
          <w:tcPr>
            <w:tcW w:w="405" w:type="dxa"/>
          </w:tcPr>
          <w:p w14:paraId="1182C43A"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60AE9579"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28</w:t>
            </w:r>
          </w:p>
        </w:tc>
        <w:tc>
          <w:tcPr>
            <w:tcW w:w="2295" w:type="dxa"/>
            <w:tcBorders>
              <w:top w:val="nil"/>
              <w:bottom w:val="nil"/>
            </w:tcBorders>
          </w:tcPr>
          <w:p w14:paraId="24A929D6"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Slip/Trip/Fall</w:t>
            </w:r>
          </w:p>
        </w:tc>
        <w:tc>
          <w:tcPr>
            <w:tcW w:w="399" w:type="dxa"/>
          </w:tcPr>
          <w:p w14:paraId="08B6B948"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64EEBE05"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43</w:t>
            </w:r>
          </w:p>
        </w:tc>
        <w:tc>
          <w:tcPr>
            <w:tcW w:w="1877" w:type="dxa"/>
            <w:tcBorders>
              <w:top w:val="nil"/>
              <w:bottom w:val="nil"/>
            </w:tcBorders>
          </w:tcPr>
          <w:p w14:paraId="35FCAEDE"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Other</w:t>
            </w:r>
          </w:p>
        </w:tc>
        <w:tc>
          <w:tcPr>
            <w:tcW w:w="487" w:type="dxa"/>
          </w:tcPr>
          <w:p w14:paraId="39CD4773" w14:textId="77777777" w:rsidR="00656680" w:rsidRPr="0077731A" w:rsidRDefault="00656680" w:rsidP="00C72C40">
            <w:pPr>
              <w:rPr>
                <w:rFonts w:asciiTheme="majorHAnsi" w:hAnsiTheme="majorHAnsi"/>
                <w:sz w:val="24"/>
                <w:szCs w:val="24"/>
              </w:rPr>
            </w:pPr>
          </w:p>
        </w:tc>
      </w:tr>
      <w:tr w:rsidR="00656680" w:rsidRPr="0077731A" w14:paraId="37151B5C" w14:textId="77777777" w:rsidTr="00C72C40">
        <w:tc>
          <w:tcPr>
            <w:tcW w:w="419" w:type="dxa"/>
            <w:tcBorders>
              <w:top w:val="nil"/>
              <w:bottom w:val="nil"/>
            </w:tcBorders>
          </w:tcPr>
          <w:p w14:paraId="55D3330B"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14</w:t>
            </w:r>
          </w:p>
        </w:tc>
        <w:tc>
          <w:tcPr>
            <w:tcW w:w="2383" w:type="dxa"/>
            <w:tcBorders>
              <w:top w:val="nil"/>
              <w:bottom w:val="nil"/>
            </w:tcBorders>
          </w:tcPr>
          <w:p w14:paraId="225A06C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Hazardous Substance</w:t>
            </w:r>
          </w:p>
        </w:tc>
        <w:tc>
          <w:tcPr>
            <w:tcW w:w="405" w:type="dxa"/>
          </w:tcPr>
          <w:p w14:paraId="72C2318A" w14:textId="77777777" w:rsidR="00656680" w:rsidRPr="0077731A" w:rsidRDefault="00656680" w:rsidP="00C72C40">
            <w:pPr>
              <w:rPr>
                <w:rFonts w:asciiTheme="majorHAnsi" w:hAnsiTheme="majorHAnsi"/>
                <w:sz w:val="24"/>
                <w:szCs w:val="24"/>
              </w:rPr>
            </w:pPr>
          </w:p>
        </w:tc>
        <w:tc>
          <w:tcPr>
            <w:tcW w:w="445" w:type="dxa"/>
            <w:tcBorders>
              <w:top w:val="nil"/>
              <w:bottom w:val="nil"/>
            </w:tcBorders>
          </w:tcPr>
          <w:p w14:paraId="1EF37F02"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29</w:t>
            </w:r>
          </w:p>
        </w:tc>
        <w:tc>
          <w:tcPr>
            <w:tcW w:w="2295" w:type="dxa"/>
            <w:tcBorders>
              <w:top w:val="nil"/>
              <w:bottom w:val="nil"/>
            </w:tcBorders>
          </w:tcPr>
          <w:p w14:paraId="7E5C3D9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Stress</w:t>
            </w:r>
          </w:p>
        </w:tc>
        <w:tc>
          <w:tcPr>
            <w:tcW w:w="399" w:type="dxa"/>
          </w:tcPr>
          <w:p w14:paraId="33B3260A" w14:textId="77777777" w:rsidR="00656680" w:rsidRPr="0077731A" w:rsidRDefault="00656680" w:rsidP="00C72C40">
            <w:pPr>
              <w:rPr>
                <w:rFonts w:asciiTheme="majorHAnsi" w:hAnsiTheme="majorHAnsi"/>
                <w:sz w:val="24"/>
                <w:szCs w:val="24"/>
              </w:rPr>
            </w:pPr>
          </w:p>
        </w:tc>
        <w:tc>
          <w:tcPr>
            <w:tcW w:w="532" w:type="dxa"/>
            <w:tcBorders>
              <w:top w:val="nil"/>
              <w:bottom w:val="nil"/>
            </w:tcBorders>
          </w:tcPr>
          <w:p w14:paraId="7AC72E5D" w14:textId="77777777" w:rsidR="00656680" w:rsidRPr="0077731A" w:rsidRDefault="00656680" w:rsidP="00C72C40">
            <w:pPr>
              <w:rPr>
                <w:rFonts w:asciiTheme="majorHAnsi" w:hAnsiTheme="majorHAnsi"/>
                <w:sz w:val="24"/>
                <w:szCs w:val="24"/>
              </w:rPr>
            </w:pPr>
          </w:p>
        </w:tc>
        <w:tc>
          <w:tcPr>
            <w:tcW w:w="1877" w:type="dxa"/>
            <w:tcBorders>
              <w:top w:val="nil"/>
              <w:bottom w:val="nil"/>
            </w:tcBorders>
          </w:tcPr>
          <w:p w14:paraId="464A92BB" w14:textId="77777777" w:rsidR="00656680" w:rsidRPr="0077731A" w:rsidRDefault="00656680" w:rsidP="00C72C40">
            <w:pPr>
              <w:rPr>
                <w:rFonts w:asciiTheme="majorHAnsi" w:hAnsiTheme="majorHAnsi"/>
                <w:sz w:val="24"/>
                <w:szCs w:val="24"/>
              </w:rPr>
            </w:pPr>
          </w:p>
        </w:tc>
        <w:tc>
          <w:tcPr>
            <w:tcW w:w="487" w:type="dxa"/>
          </w:tcPr>
          <w:p w14:paraId="35EBEDF8" w14:textId="77777777" w:rsidR="00656680" w:rsidRPr="0077731A" w:rsidRDefault="00656680" w:rsidP="00C72C40">
            <w:pPr>
              <w:rPr>
                <w:rFonts w:asciiTheme="majorHAnsi" w:hAnsiTheme="majorHAnsi"/>
                <w:sz w:val="24"/>
                <w:szCs w:val="24"/>
              </w:rPr>
            </w:pPr>
          </w:p>
        </w:tc>
      </w:tr>
      <w:tr w:rsidR="00656680" w:rsidRPr="0077731A" w14:paraId="4E7A787A" w14:textId="77777777" w:rsidTr="00C72C40">
        <w:tc>
          <w:tcPr>
            <w:tcW w:w="419" w:type="dxa"/>
            <w:tcBorders>
              <w:top w:val="nil"/>
            </w:tcBorders>
          </w:tcPr>
          <w:p w14:paraId="3FC77136"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15</w:t>
            </w:r>
          </w:p>
        </w:tc>
        <w:tc>
          <w:tcPr>
            <w:tcW w:w="2383" w:type="dxa"/>
            <w:tcBorders>
              <w:top w:val="nil"/>
            </w:tcBorders>
          </w:tcPr>
          <w:p w14:paraId="614F07D2"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Infestation</w:t>
            </w:r>
          </w:p>
        </w:tc>
        <w:tc>
          <w:tcPr>
            <w:tcW w:w="405" w:type="dxa"/>
          </w:tcPr>
          <w:p w14:paraId="2FEBF003" w14:textId="77777777" w:rsidR="00656680" w:rsidRPr="0077731A" w:rsidRDefault="00656680" w:rsidP="00C72C40">
            <w:pPr>
              <w:rPr>
                <w:rFonts w:asciiTheme="majorHAnsi" w:hAnsiTheme="majorHAnsi"/>
                <w:sz w:val="24"/>
                <w:szCs w:val="24"/>
              </w:rPr>
            </w:pPr>
          </w:p>
        </w:tc>
        <w:tc>
          <w:tcPr>
            <w:tcW w:w="445" w:type="dxa"/>
            <w:tcBorders>
              <w:top w:val="nil"/>
            </w:tcBorders>
          </w:tcPr>
          <w:p w14:paraId="09636C1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30</w:t>
            </w:r>
          </w:p>
        </w:tc>
        <w:tc>
          <w:tcPr>
            <w:tcW w:w="2295" w:type="dxa"/>
            <w:tcBorders>
              <w:top w:val="nil"/>
            </w:tcBorders>
          </w:tcPr>
          <w:p w14:paraId="4635C53B"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Substance Misuse</w:t>
            </w:r>
          </w:p>
        </w:tc>
        <w:tc>
          <w:tcPr>
            <w:tcW w:w="399" w:type="dxa"/>
          </w:tcPr>
          <w:p w14:paraId="17DC4858" w14:textId="77777777" w:rsidR="00656680" w:rsidRPr="0077731A" w:rsidRDefault="00656680" w:rsidP="00C72C40">
            <w:pPr>
              <w:rPr>
                <w:rFonts w:asciiTheme="majorHAnsi" w:hAnsiTheme="majorHAnsi"/>
                <w:sz w:val="24"/>
                <w:szCs w:val="24"/>
              </w:rPr>
            </w:pPr>
          </w:p>
        </w:tc>
        <w:tc>
          <w:tcPr>
            <w:tcW w:w="532" w:type="dxa"/>
            <w:tcBorders>
              <w:top w:val="nil"/>
            </w:tcBorders>
          </w:tcPr>
          <w:p w14:paraId="78D01E9F" w14:textId="77777777" w:rsidR="00656680" w:rsidRPr="0077731A" w:rsidRDefault="00656680" w:rsidP="00C72C40">
            <w:pPr>
              <w:rPr>
                <w:rFonts w:asciiTheme="majorHAnsi" w:hAnsiTheme="majorHAnsi"/>
                <w:sz w:val="24"/>
                <w:szCs w:val="24"/>
              </w:rPr>
            </w:pPr>
          </w:p>
        </w:tc>
        <w:tc>
          <w:tcPr>
            <w:tcW w:w="1877" w:type="dxa"/>
            <w:tcBorders>
              <w:top w:val="nil"/>
            </w:tcBorders>
          </w:tcPr>
          <w:p w14:paraId="6333C4FA" w14:textId="77777777" w:rsidR="00656680" w:rsidRPr="0077731A" w:rsidRDefault="00656680" w:rsidP="00C72C40">
            <w:pPr>
              <w:rPr>
                <w:rFonts w:asciiTheme="majorHAnsi" w:hAnsiTheme="majorHAnsi"/>
                <w:sz w:val="24"/>
                <w:szCs w:val="24"/>
              </w:rPr>
            </w:pPr>
          </w:p>
        </w:tc>
        <w:tc>
          <w:tcPr>
            <w:tcW w:w="487" w:type="dxa"/>
          </w:tcPr>
          <w:p w14:paraId="5418978A" w14:textId="77777777" w:rsidR="00656680" w:rsidRPr="0077731A" w:rsidRDefault="00656680" w:rsidP="00C72C40">
            <w:pPr>
              <w:rPr>
                <w:rFonts w:asciiTheme="majorHAnsi" w:hAnsiTheme="majorHAnsi"/>
                <w:sz w:val="24"/>
                <w:szCs w:val="24"/>
              </w:rPr>
            </w:pPr>
          </w:p>
        </w:tc>
      </w:tr>
    </w:tbl>
    <w:p w14:paraId="4B6CB703" w14:textId="77777777" w:rsidR="00656680" w:rsidRPr="0077731A" w:rsidRDefault="00656680" w:rsidP="00656680">
      <w:pPr>
        <w:jc w:val="both"/>
        <w:rPr>
          <w:rFonts w:asciiTheme="majorHAnsi" w:hAnsiTheme="majorHAnsi"/>
          <w:sz w:val="24"/>
          <w:szCs w:val="24"/>
        </w:rPr>
      </w:pPr>
    </w:p>
    <w:p w14:paraId="24B5CE00" w14:textId="77777777" w:rsidR="00656680" w:rsidRPr="0077731A" w:rsidRDefault="00656680" w:rsidP="00656680">
      <w:pPr>
        <w:spacing w:after="120"/>
        <w:jc w:val="both"/>
        <w:rPr>
          <w:rFonts w:asciiTheme="majorHAnsi" w:hAnsiTheme="majorHAnsi"/>
          <w:b/>
          <w:sz w:val="24"/>
          <w:szCs w:val="24"/>
        </w:rPr>
      </w:pPr>
      <w:r w:rsidRPr="0077731A">
        <w:rPr>
          <w:rFonts w:asciiTheme="majorHAnsi" w:hAnsiTheme="majorHAnsi"/>
          <w:b/>
          <w:sz w:val="24"/>
          <w:szCs w:val="24"/>
        </w:rPr>
        <w:t>Section 3- PERSONS AT RISK (Enter relevant numbers affected)</w:t>
      </w:r>
    </w:p>
    <w:tbl>
      <w:tblPr>
        <w:tblStyle w:val="TableGrid"/>
        <w:tblW w:w="9420" w:type="dxa"/>
        <w:tblLayout w:type="fixed"/>
        <w:tblLook w:val="04A0" w:firstRow="1" w:lastRow="0" w:firstColumn="1" w:lastColumn="0" w:noHBand="0" w:noVBand="1"/>
      </w:tblPr>
      <w:tblGrid>
        <w:gridCol w:w="1458"/>
        <w:gridCol w:w="273"/>
        <w:gridCol w:w="1797"/>
        <w:gridCol w:w="266"/>
        <w:gridCol w:w="1516"/>
        <w:gridCol w:w="236"/>
        <w:gridCol w:w="1835"/>
        <w:gridCol w:w="298"/>
        <w:gridCol w:w="1505"/>
        <w:gridCol w:w="236"/>
      </w:tblGrid>
      <w:tr w:rsidR="00656680" w:rsidRPr="0077731A" w14:paraId="1A51B54F" w14:textId="77777777" w:rsidTr="00C72C40">
        <w:tc>
          <w:tcPr>
            <w:tcW w:w="1458" w:type="dxa"/>
          </w:tcPr>
          <w:p w14:paraId="6DAC9CA8"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Employee</w:t>
            </w:r>
          </w:p>
        </w:tc>
        <w:tc>
          <w:tcPr>
            <w:tcW w:w="273" w:type="dxa"/>
          </w:tcPr>
          <w:p w14:paraId="1202BDE3" w14:textId="77777777" w:rsidR="00656680" w:rsidRPr="0077731A" w:rsidRDefault="00656680" w:rsidP="00C72C40">
            <w:pPr>
              <w:rPr>
                <w:rFonts w:asciiTheme="majorHAnsi" w:hAnsiTheme="majorHAnsi"/>
                <w:sz w:val="24"/>
                <w:szCs w:val="24"/>
              </w:rPr>
            </w:pPr>
          </w:p>
        </w:tc>
        <w:tc>
          <w:tcPr>
            <w:tcW w:w="1797" w:type="dxa"/>
          </w:tcPr>
          <w:p w14:paraId="0E3B73D3"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Non-Employee</w:t>
            </w:r>
          </w:p>
        </w:tc>
        <w:tc>
          <w:tcPr>
            <w:tcW w:w="266" w:type="dxa"/>
          </w:tcPr>
          <w:p w14:paraId="19D72EA3" w14:textId="77777777" w:rsidR="00656680" w:rsidRPr="0077731A" w:rsidRDefault="00656680" w:rsidP="00C72C40">
            <w:pPr>
              <w:rPr>
                <w:rFonts w:asciiTheme="majorHAnsi" w:hAnsiTheme="majorHAnsi"/>
                <w:sz w:val="24"/>
                <w:szCs w:val="24"/>
              </w:rPr>
            </w:pPr>
          </w:p>
        </w:tc>
        <w:tc>
          <w:tcPr>
            <w:tcW w:w="1516" w:type="dxa"/>
          </w:tcPr>
          <w:p w14:paraId="6F24D38B"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Person/Child</w:t>
            </w:r>
          </w:p>
        </w:tc>
        <w:tc>
          <w:tcPr>
            <w:tcW w:w="236" w:type="dxa"/>
          </w:tcPr>
          <w:p w14:paraId="72D45B67" w14:textId="77777777" w:rsidR="00656680" w:rsidRPr="0077731A" w:rsidRDefault="00656680" w:rsidP="00C72C40">
            <w:pPr>
              <w:rPr>
                <w:rFonts w:asciiTheme="majorHAnsi" w:hAnsiTheme="majorHAnsi"/>
                <w:sz w:val="24"/>
                <w:szCs w:val="24"/>
              </w:rPr>
            </w:pPr>
          </w:p>
        </w:tc>
        <w:tc>
          <w:tcPr>
            <w:tcW w:w="1835" w:type="dxa"/>
          </w:tcPr>
          <w:p w14:paraId="57C36B7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Expectant/New Mother</w:t>
            </w:r>
          </w:p>
        </w:tc>
        <w:tc>
          <w:tcPr>
            <w:tcW w:w="298" w:type="dxa"/>
          </w:tcPr>
          <w:p w14:paraId="7EFD8C9D" w14:textId="77777777" w:rsidR="00656680" w:rsidRPr="0077731A" w:rsidRDefault="00656680" w:rsidP="00C72C40">
            <w:pPr>
              <w:spacing w:before="120" w:after="120"/>
              <w:rPr>
                <w:rFonts w:asciiTheme="majorHAnsi" w:hAnsiTheme="majorHAnsi"/>
                <w:sz w:val="24"/>
                <w:szCs w:val="24"/>
              </w:rPr>
            </w:pPr>
          </w:p>
          <w:p w14:paraId="60085693" w14:textId="77777777" w:rsidR="00656680" w:rsidRPr="0077731A" w:rsidRDefault="00656680" w:rsidP="00C72C40">
            <w:pPr>
              <w:rPr>
                <w:rFonts w:asciiTheme="majorHAnsi" w:hAnsiTheme="majorHAnsi"/>
                <w:sz w:val="24"/>
                <w:szCs w:val="24"/>
              </w:rPr>
            </w:pPr>
          </w:p>
        </w:tc>
        <w:tc>
          <w:tcPr>
            <w:tcW w:w="1505" w:type="dxa"/>
          </w:tcPr>
          <w:p w14:paraId="3AEE22D7"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lastRenderedPageBreak/>
              <w:t>Shift Worker</w:t>
            </w:r>
          </w:p>
        </w:tc>
        <w:tc>
          <w:tcPr>
            <w:tcW w:w="236" w:type="dxa"/>
          </w:tcPr>
          <w:p w14:paraId="5CBB58FC" w14:textId="77777777" w:rsidR="00656680" w:rsidRPr="0077731A" w:rsidRDefault="00656680" w:rsidP="00C72C40">
            <w:pPr>
              <w:rPr>
                <w:rFonts w:asciiTheme="majorHAnsi" w:hAnsiTheme="majorHAnsi"/>
                <w:sz w:val="24"/>
                <w:szCs w:val="24"/>
              </w:rPr>
            </w:pPr>
          </w:p>
        </w:tc>
      </w:tr>
      <w:tr w:rsidR="00656680" w:rsidRPr="0077731A" w14:paraId="23D0A196" w14:textId="77777777" w:rsidTr="00C72C40">
        <w:trPr>
          <w:trHeight w:val="536"/>
        </w:trPr>
        <w:tc>
          <w:tcPr>
            <w:tcW w:w="1458" w:type="dxa"/>
          </w:tcPr>
          <w:p w14:paraId="4BA5518B"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lastRenderedPageBreak/>
              <w:t>Home Worker</w:t>
            </w:r>
          </w:p>
        </w:tc>
        <w:tc>
          <w:tcPr>
            <w:tcW w:w="273" w:type="dxa"/>
          </w:tcPr>
          <w:p w14:paraId="20362407" w14:textId="77777777" w:rsidR="00656680" w:rsidRPr="0077731A" w:rsidRDefault="00656680" w:rsidP="00C72C40">
            <w:pPr>
              <w:rPr>
                <w:rFonts w:asciiTheme="majorHAnsi" w:hAnsiTheme="majorHAnsi"/>
                <w:sz w:val="24"/>
                <w:szCs w:val="24"/>
              </w:rPr>
            </w:pPr>
          </w:p>
        </w:tc>
        <w:tc>
          <w:tcPr>
            <w:tcW w:w="1797" w:type="dxa"/>
          </w:tcPr>
          <w:p w14:paraId="5810F4E9" w14:textId="77777777" w:rsidR="00656680" w:rsidRDefault="00656680" w:rsidP="00C72C40">
            <w:pPr>
              <w:rPr>
                <w:rFonts w:asciiTheme="majorHAnsi" w:hAnsiTheme="majorHAnsi"/>
                <w:sz w:val="24"/>
                <w:szCs w:val="24"/>
              </w:rPr>
            </w:pPr>
            <w:r w:rsidRPr="0077731A">
              <w:rPr>
                <w:rFonts w:asciiTheme="majorHAnsi" w:hAnsiTheme="majorHAnsi"/>
                <w:sz w:val="24"/>
                <w:szCs w:val="24"/>
              </w:rPr>
              <w:t>Disabled/</w:t>
            </w:r>
          </w:p>
          <w:p w14:paraId="1D907CB7"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Special Needs</w:t>
            </w:r>
          </w:p>
        </w:tc>
        <w:tc>
          <w:tcPr>
            <w:tcW w:w="266" w:type="dxa"/>
          </w:tcPr>
          <w:p w14:paraId="4B0D4BCD" w14:textId="77777777" w:rsidR="00656680" w:rsidRPr="0077731A" w:rsidRDefault="00656680" w:rsidP="00C72C40">
            <w:pPr>
              <w:spacing w:before="120" w:after="120"/>
              <w:rPr>
                <w:rFonts w:asciiTheme="majorHAnsi" w:hAnsiTheme="majorHAnsi"/>
                <w:sz w:val="24"/>
                <w:szCs w:val="24"/>
              </w:rPr>
            </w:pPr>
          </w:p>
          <w:p w14:paraId="5821D0B6" w14:textId="77777777" w:rsidR="00656680" w:rsidRPr="0077731A" w:rsidRDefault="00656680" w:rsidP="00C72C40">
            <w:pPr>
              <w:rPr>
                <w:rFonts w:asciiTheme="majorHAnsi" w:hAnsiTheme="majorHAnsi"/>
                <w:sz w:val="24"/>
                <w:szCs w:val="24"/>
              </w:rPr>
            </w:pPr>
          </w:p>
        </w:tc>
        <w:tc>
          <w:tcPr>
            <w:tcW w:w="1516" w:type="dxa"/>
          </w:tcPr>
          <w:p w14:paraId="2450BCC5"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Contractor</w:t>
            </w:r>
          </w:p>
        </w:tc>
        <w:tc>
          <w:tcPr>
            <w:tcW w:w="236" w:type="dxa"/>
          </w:tcPr>
          <w:p w14:paraId="4866A590" w14:textId="77777777" w:rsidR="00656680" w:rsidRPr="0077731A" w:rsidRDefault="00656680" w:rsidP="00C72C40">
            <w:pPr>
              <w:rPr>
                <w:rFonts w:asciiTheme="majorHAnsi" w:hAnsiTheme="majorHAnsi"/>
                <w:sz w:val="24"/>
                <w:szCs w:val="24"/>
              </w:rPr>
            </w:pPr>
          </w:p>
        </w:tc>
        <w:tc>
          <w:tcPr>
            <w:tcW w:w="1835" w:type="dxa"/>
          </w:tcPr>
          <w:p w14:paraId="24EA508B"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 xml:space="preserve">Lone Worker </w:t>
            </w:r>
          </w:p>
        </w:tc>
        <w:tc>
          <w:tcPr>
            <w:tcW w:w="298" w:type="dxa"/>
          </w:tcPr>
          <w:p w14:paraId="4C20A60F" w14:textId="77777777" w:rsidR="00656680" w:rsidRPr="0077731A" w:rsidRDefault="00656680" w:rsidP="00C72C40">
            <w:pPr>
              <w:rPr>
                <w:rFonts w:asciiTheme="majorHAnsi" w:hAnsiTheme="majorHAnsi"/>
                <w:sz w:val="24"/>
                <w:szCs w:val="24"/>
              </w:rPr>
            </w:pPr>
          </w:p>
        </w:tc>
        <w:tc>
          <w:tcPr>
            <w:tcW w:w="1505" w:type="dxa"/>
          </w:tcPr>
          <w:p w14:paraId="1B8F64D1" w14:textId="77777777" w:rsidR="00656680" w:rsidRPr="0077731A" w:rsidRDefault="00656680" w:rsidP="00C72C40">
            <w:pPr>
              <w:rPr>
                <w:rFonts w:asciiTheme="majorHAnsi" w:hAnsiTheme="majorHAnsi"/>
                <w:sz w:val="24"/>
                <w:szCs w:val="24"/>
              </w:rPr>
            </w:pPr>
          </w:p>
        </w:tc>
        <w:tc>
          <w:tcPr>
            <w:tcW w:w="236" w:type="dxa"/>
          </w:tcPr>
          <w:p w14:paraId="671B77D2" w14:textId="77777777" w:rsidR="00656680" w:rsidRPr="0077731A" w:rsidRDefault="00656680" w:rsidP="00C72C40">
            <w:pPr>
              <w:rPr>
                <w:rFonts w:asciiTheme="majorHAnsi" w:hAnsiTheme="majorHAnsi"/>
                <w:sz w:val="24"/>
                <w:szCs w:val="24"/>
              </w:rPr>
            </w:pPr>
          </w:p>
        </w:tc>
      </w:tr>
    </w:tbl>
    <w:p w14:paraId="15D3B95B" w14:textId="77777777" w:rsidR="00656680" w:rsidRPr="0077731A" w:rsidRDefault="00656680" w:rsidP="00656680">
      <w:pPr>
        <w:jc w:val="both"/>
        <w:rPr>
          <w:rFonts w:asciiTheme="majorHAnsi" w:hAnsiTheme="majorHAnsi"/>
          <w:sz w:val="24"/>
          <w:szCs w:val="24"/>
        </w:rPr>
      </w:pPr>
    </w:p>
    <w:p w14:paraId="767AA4EF" w14:textId="77777777" w:rsidR="00656680" w:rsidRPr="0077731A" w:rsidRDefault="00656680" w:rsidP="00656680">
      <w:pPr>
        <w:spacing w:after="120"/>
        <w:jc w:val="both"/>
        <w:rPr>
          <w:rFonts w:asciiTheme="majorHAnsi" w:hAnsiTheme="majorHAnsi"/>
          <w:b/>
          <w:sz w:val="24"/>
          <w:szCs w:val="24"/>
        </w:rPr>
      </w:pPr>
      <w:r w:rsidRPr="0077731A">
        <w:rPr>
          <w:rFonts w:asciiTheme="majorHAnsi" w:hAnsiTheme="majorHAnsi"/>
          <w:b/>
          <w:sz w:val="24"/>
          <w:szCs w:val="24"/>
        </w:rPr>
        <w:t>Section 4 – CONTROLS</w:t>
      </w:r>
    </w:p>
    <w:p w14:paraId="5A164C99" w14:textId="77777777" w:rsidR="00656680" w:rsidRPr="0077731A" w:rsidRDefault="00656680" w:rsidP="00656680">
      <w:pPr>
        <w:spacing w:after="120"/>
        <w:jc w:val="both"/>
        <w:rPr>
          <w:rFonts w:asciiTheme="majorHAnsi" w:hAnsiTheme="majorHAnsi"/>
          <w:sz w:val="24"/>
          <w:szCs w:val="24"/>
        </w:rPr>
      </w:pPr>
      <w:r w:rsidRPr="0077731A">
        <w:rPr>
          <w:rFonts w:asciiTheme="majorHAnsi" w:hAnsiTheme="majorHAnsi"/>
          <w:sz w:val="24"/>
          <w:szCs w:val="24"/>
        </w:rPr>
        <w:t>Indicate below the reference no. of the hazard identified in section 2, the present control method(s) and if it is considered these are adequate.</w:t>
      </w:r>
    </w:p>
    <w:tbl>
      <w:tblPr>
        <w:tblStyle w:val="TableGrid"/>
        <w:tblW w:w="0" w:type="auto"/>
        <w:tblInd w:w="108" w:type="dxa"/>
        <w:tblLook w:val="04A0" w:firstRow="1" w:lastRow="0" w:firstColumn="1" w:lastColumn="0" w:noHBand="0" w:noVBand="1"/>
      </w:tblPr>
      <w:tblGrid>
        <w:gridCol w:w="1646"/>
        <w:gridCol w:w="5240"/>
        <w:gridCol w:w="1862"/>
      </w:tblGrid>
      <w:tr w:rsidR="00656680" w:rsidRPr="0077731A" w14:paraId="46BAE639" w14:textId="77777777" w:rsidTr="00C72C40">
        <w:tc>
          <w:tcPr>
            <w:tcW w:w="1701" w:type="dxa"/>
          </w:tcPr>
          <w:p w14:paraId="24857974"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Hazard No.</w:t>
            </w:r>
          </w:p>
        </w:tc>
        <w:tc>
          <w:tcPr>
            <w:tcW w:w="5529" w:type="dxa"/>
          </w:tcPr>
          <w:p w14:paraId="2F9111E3"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Method of Controls</w:t>
            </w:r>
          </w:p>
          <w:p w14:paraId="6B67F486"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(Include Company &amp; Service procedures, relevant records held including training courses employees have/are required to attend</w:t>
            </w:r>
          </w:p>
        </w:tc>
        <w:tc>
          <w:tcPr>
            <w:tcW w:w="1904" w:type="dxa"/>
          </w:tcPr>
          <w:p w14:paraId="0E1CA854"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Adequate?</w:t>
            </w:r>
          </w:p>
          <w:p w14:paraId="7C724480"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Yes or No</w:t>
            </w:r>
          </w:p>
        </w:tc>
      </w:tr>
      <w:tr w:rsidR="00656680" w:rsidRPr="0077731A" w14:paraId="5EBDFA66" w14:textId="77777777" w:rsidTr="00C72C40">
        <w:tc>
          <w:tcPr>
            <w:tcW w:w="1701" w:type="dxa"/>
          </w:tcPr>
          <w:p w14:paraId="0B1EFF23" w14:textId="77777777" w:rsidR="00656680" w:rsidRPr="0077731A" w:rsidRDefault="00656680" w:rsidP="00C72C40">
            <w:pPr>
              <w:jc w:val="center"/>
              <w:rPr>
                <w:rFonts w:asciiTheme="majorHAnsi" w:hAnsiTheme="majorHAnsi"/>
                <w:b/>
                <w:sz w:val="24"/>
                <w:szCs w:val="24"/>
              </w:rPr>
            </w:pPr>
          </w:p>
        </w:tc>
        <w:tc>
          <w:tcPr>
            <w:tcW w:w="5529" w:type="dxa"/>
          </w:tcPr>
          <w:p w14:paraId="3F2EA0CE" w14:textId="77777777" w:rsidR="00656680" w:rsidRPr="0077731A" w:rsidRDefault="00656680" w:rsidP="00C72C40">
            <w:pPr>
              <w:rPr>
                <w:rFonts w:asciiTheme="majorHAnsi" w:hAnsiTheme="majorHAnsi"/>
                <w:b/>
                <w:sz w:val="24"/>
                <w:szCs w:val="24"/>
              </w:rPr>
            </w:pPr>
          </w:p>
        </w:tc>
        <w:tc>
          <w:tcPr>
            <w:tcW w:w="1904" w:type="dxa"/>
          </w:tcPr>
          <w:p w14:paraId="7ADBD66D" w14:textId="77777777" w:rsidR="00656680" w:rsidRPr="0077731A" w:rsidRDefault="00656680" w:rsidP="00C72C40">
            <w:pPr>
              <w:rPr>
                <w:rFonts w:asciiTheme="majorHAnsi" w:hAnsiTheme="majorHAnsi"/>
                <w:b/>
                <w:sz w:val="24"/>
                <w:szCs w:val="24"/>
              </w:rPr>
            </w:pPr>
          </w:p>
        </w:tc>
      </w:tr>
      <w:tr w:rsidR="00656680" w:rsidRPr="0077731A" w14:paraId="449CC1F9" w14:textId="77777777" w:rsidTr="00C72C40">
        <w:tc>
          <w:tcPr>
            <w:tcW w:w="1701" w:type="dxa"/>
          </w:tcPr>
          <w:p w14:paraId="393BFCFD" w14:textId="77777777" w:rsidR="00656680" w:rsidRPr="0077731A" w:rsidRDefault="00656680" w:rsidP="00C72C40">
            <w:pPr>
              <w:jc w:val="center"/>
              <w:rPr>
                <w:rFonts w:asciiTheme="majorHAnsi" w:hAnsiTheme="majorHAnsi"/>
                <w:b/>
                <w:sz w:val="24"/>
                <w:szCs w:val="24"/>
              </w:rPr>
            </w:pPr>
          </w:p>
        </w:tc>
        <w:tc>
          <w:tcPr>
            <w:tcW w:w="5529" w:type="dxa"/>
          </w:tcPr>
          <w:p w14:paraId="4D6538E5" w14:textId="77777777" w:rsidR="00656680" w:rsidRPr="0077731A" w:rsidRDefault="00656680" w:rsidP="00C72C40">
            <w:pPr>
              <w:rPr>
                <w:rFonts w:asciiTheme="majorHAnsi" w:hAnsiTheme="majorHAnsi"/>
                <w:b/>
                <w:sz w:val="24"/>
                <w:szCs w:val="24"/>
              </w:rPr>
            </w:pPr>
          </w:p>
        </w:tc>
        <w:tc>
          <w:tcPr>
            <w:tcW w:w="1904" w:type="dxa"/>
          </w:tcPr>
          <w:p w14:paraId="3F4491DE" w14:textId="77777777" w:rsidR="00656680" w:rsidRPr="0077731A" w:rsidRDefault="00656680" w:rsidP="00C72C40">
            <w:pPr>
              <w:rPr>
                <w:rFonts w:asciiTheme="majorHAnsi" w:hAnsiTheme="majorHAnsi"/>
                <w:b/>
                <w:sz w:val="24"/>
                <w:szCs w:val="24"/>
              </w:rPr>
            </w:pPr>
          </w:p>
        </w:tc>
      </w:tr>
      <w:tr w:rsidR="00656680" w:rsidRPr="0077731A" w14:paraId="568AE2E3" w14:textId="77777777" w:rsidTr="00C72C40">
        <w:tc>
          <w:tcPr>
            <w:tcW w:w="1701" w:type="dxa"/>
          </w:tcPr>
          <w:p w14:paraId="4CCA3C82" w14:textId="77777777" w:rsidR="00656680" w:rsidRPr="0077731A" w:rsidRDefault="00656680" w:rsidP="00C72C40">
            <w:pPr>
              <w:jc w:val="center"/>
              <w:rPr>
                <w:rFonts w:asciiTheme="majorHAnsi" w:hAnsiTheme="majorHAnsi"/>
                <w:b/>
                <w:sz w:val="24"/>
                <w:szCs w:val="24"/>
              </w:rPr>
            </w:pPr>
          </w:p>
        </w:tc>
        <w:tc>
          <w:tcPr>
            <w:tcW w:w="5529" w:type="dxa"/>
          </w:tcPr>
          <w:p w14:paraId="058012E8" w14:textId="77777777" w:rsidR="00656680" w:rsidRPr="0077731A" w:rsidRDefault="00656680" w:rsidP="00C72C40">
            <w:pPr>
              <w:rPr>
                <w:rFonts w:asciiTheme="majorHAnsi" w:hAnsiTheme="majorHAnsi"/>
                <w:b/>
                <w:sz w:val="24"/>
                <w:szCs w:val="24"/>
              </w:rPr>
            </w:pPr>
          </w:p>
        </w:tc>
        <w:tc>
          <w:tcPr>
            <w:tcW w:w="1904" w:type="dxa"/>
          </w:tcPr>
          <w:p w14:paraId="1D62134B" w14:textId="77777777" w:rsidR="00656680" w:rsidRPr="0077731A" w:rsidRDefault="00656680" w:rsidP="00C72C40">
            <w:pPr>
              <w:rPr>
                <w:rFonts w:asciiTheme="majorHAnsi" w:hAnsiTheme="majorHAnsi"/>
                <w:b/>
                <w:sz w:val="24"/>
                <w:szCs w:val="24"/>
              </w:rPr>
            </w:pPr>
          </w:p>
        </w:tc>
      </w:tr>
      <w:tr w:rsidR="00656680" w:rsidRPr="0077731A" w14:paraId="2BB735B7" w14:textId="77777777" w:rsidTr="00C72C40">
        <w:tc>
          <w:tcPr>
            <w:tcW w:w="1701" w:type="dxa"/>
          </w:tcPr>
          <w:p w14:paraId="292EF29C" w14:textId="77777777" w:rsidR="00656680" w:rsidRPr="0077731A" w:rsidRDefault="00656680" w:rsidP="00C72C40">
            <w:pPr>
              <w:jc w:val="center"/>
              <w:rPr>
                <w:rFonts w:asciiTheme="majorHAnsi" w:hAnsiTheme="majorHAnsi"/>
                <w:b/>
                <w:sz w:val="24"/>
                <w:szCs w:val="24"/>
              </w:rPr>
            </w:pPr>
          </w:p>
        </w:tc>
        <w:tc>
          <w:tcPr>
            <w:tcW w:w="5529" w:type="dxa"/>
          </w:tcPr>
          <w:p w14:paraId="091E23D7" w14:textId="77777777" w:rsidR="00656680" w:rsidRPr="0077731A" w:rsidRDefault="00656680" w:rsidP="00C72C40">
            <w:pPr>
              <w:rPr>
                <w:rFonts w:asciiTheme="majorHAnsi" w:hAnsiTheme="majorHAnsi"/>
                <w:b/>
                <w:sz w:val="24"/>
                <w:szCs w:val="24"/>
              </w:rPr>
            </w:pPr>
          </w:p>
        </w:tc>
        <w:tc>
          <w:tcPr>
            <w:tcW w:w="1904" w:type="dxa"/>
          </w:tcPr>
          <w:p w14:paraId="6451A86C" w14:textId="77777777" w:rsidR="00656680" w:rsidRPr="0077731A" w:rsidRDefault="00656680" w:rsidP="00C72C40">
            <w:pPr>
              <w:rPr>
                <w:rFonts w:asciiTheme="majorHAnsi" w:hAnsiTheme="majorHAnsi"/>
                <w:b/>
                <w:sz w:val="24"/>
                <w:szCs w:val="24"/>
              </w:rPr>
            </w:pPr>
          </w:p>
        </w:tc>
      </w:tr>
      <w:tr w:rsidR="00656680" w:rsidRPr="0077731A" w14:paraId="15C347A7" w14:textId="77777777" w:rsidTr="00C72C40">
        <w:tc>
          <w:tcPr>
            <w:tcW w:w="1701" w:type="dxa"/>
          </w:tcPr>
          <w:p w14:paraId="2E947856" w14:textId="77777777" w:rsidR="00656680" w:rsidRPr="0077731A" w:rsidRDefault="00656680" w:rsidP="00C72C40">
            <w:pPr>
              <w:jc w:val="center"/>
              <w:rPr>
                <w:rFonts w:asciiTheme="majorHAnsi" w:hAnsiTheme="majorHAnsi"/>
                <w:b/>
                <w:sz w:val="24"/>
                <w:szCs w:val="24"/>
              </w:rPr>
            </w:pPr>
          </w:p>
        </w:tc>
        <w:tc>
          <w:tcPr>
            <w:tcW w:w="5529" w:type="dxa"/>
          </w:tcPr>
          <w:p w14:paraId="10D94054" w14:textId="77777777" w:rsidR="00656680" w:rsidRPr="0077731A" w:rsidRDefault="00656680" w:rsidP="00C72C40">
            <w:pPr>
              <w:rPr>
                <w:rFonts w:asciiTheme="majorHAnsi" w:hAnsiTheme="majorHAnsi"/>
                <w:b/>
                <w:sz w:val="24"/>
                <w:szCs w:val="24"/>
              </w:rPr>
            </w:pPr>
          </w:p>
        </w:tc>
        <w:tc>
          <w:tcPr>
            <w:tcW w:w="1904" w:type="dxa"/>
          </w:tcPr>
          <w:p w14:paraId="79859C1F" w14:textId="77777777" w:rsidR="00656680" w:rsidRPr="0077731A" w:rsidRDefault="00656680" w:rsidP="00C72C40">
            <w:pPr>
              <w:rPr>
                <w:rFonts w:asciiTheme="majorHAnsi" w:hAnsiTheme="majorHAnsi"/>
                <w:b/>
                <w:sz w:val="24"/>
                <w:szCs w:val="24"/>
              </w:rPr>
            </w:pPr>
          </w:p>
        </w:tc>
      </w:tr>
      <w:tr w:rsidR="00656680" w:rsidRPr="0077731A" w14:paraId="28A83C41" w14:textId="77777777" w:rsidTr="00C72C40">
        <w:tc>
          <w:tcPr>
            <w:tcW w:w="1701" w:type="dxa"/>
          </w:tcPr>
          <w:p w14:paraId="7FA084D7" w14:textId="77777777" w:rsidR="00656680" w:rsidRPr="0077731A" w:rsidRDefault="00656680" w:rsidP="00C72C40">
            <w:pPr>
              <w:jc w:val="center"/>
              <w:rPr>
                <w:rFonts w:asciiTheme="majorHAnsi" w:hAnsiTheme="majorHAnsi"/>
                <w:b/>
                <w:sz w:val="24"/>
                <w:szCs w:val="24"/>
              </w:rPr>
            </w:pPr>
          </w:p>
        </w:tc>
        <w:tc>
          <w:tcPr>
            <w:tcW w:w="5529" w:type="dxa"/>
          </w:tcPr>
          <w:p w14:paraId="4C152EA1" w14:textId="77777777" w:rsidR="00656680" w:rsidRPr="0077731A" w:rsidRDefault="00656680" w:rsidP="00C72C40">
            <w:pPr>
              <w:rPr>
                <w:rFonts w:asciiTheme="majorHAnsi" w:hAnsiTheme="majorHAnsi"/>
                <w:b/>
                <w:sz w:val="24"/>
                <w:szCs w:val="24"/>
              </w:rPr>
            </w:pPr>
          </w:p>
        </w:tc>
        <w:tc>
          <w:tcPr>
            <w:tcW w:w="1904" w:type="dxa"/>
          </w:tcPr>
          <w:p w14:paraId="63AAC083" w14:textId="77777777" w:rsidR="00656680" w:rsidRPr="0077731A" w:rsidRDefault="00656680" w:rsidP="00C72C40">
            <w:pPr>
              <w:rPr>
                <w:rFonts w:asciiTheme="majorHAnsi" w:hAnsiTheme="majorHAnsi"/>
                <w:b/>
                <w:sz w:val="24"/>
                <w:szCs w:val="24"/>
              </w:rPr>
            </w:pPr>
          </w:p>
        </w:tc>
      </w:tr>
    </w:tbl>
    <w:p w14:paraId="591C5B36" w14:textId="77777777" w:rsidR="00656680" w:rsidRPr="0077731A" w:rsidRDefault="00656680" w:rsidP="00656680">
      <w:pPr>
        <w:spacing w:after="120"/>
        <w:jc w:val="both"/>
        <w:rPr>
          <w:rFonts w:asciiTheme="majorHAnsi" w:hAnsiTheme="majorHAnsi"/>
          <w:b/>
          <w:sz w:val="24"/>
          <w:szCs w:val="24"/>
        </w:rPr>
      </w:pPr>
    </w:p>
    <w:p w14:paraId="2FE3F90A" w14:textId="77777777" w:rsidR="00656680" w:rsidRPr="0077731A" w:rsidRDefault="00656680" w:rsidP="00656680">
      <w:pPr>
        <w:spacing w:after="120"/>
        <w:jc w:val="both"/>
        <w:rPr>
          <w:rFonts w:asciiTheme="majorHAnsi" w:hAnsiTheme="majorHAnsi"/>
          <w:b/>
          <w:sz w:val="24"/>
          <w:szCs w:val="24"/>
        </w:rPr>
      </w:pPr>
      <w:r w:rsidRPr="0077731A">
        <w:rPr>
          <w:rFonts w:asciiTheme="majorHAnsi" w:hAnsiTheme="majorHAnsi"/>
          <w:b/>
          <w:sz w:val="24"/>
          <w:szCs w:val="24"/>
        </w:rPr>
        <w:t>Section 5 – COMMENTS</w:t>
      </w:r>
    </w:p>
    <w:p w14:paraId="57D5C6FA"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 xml:space="preserve">Identify hazards </w:t>
      </w:r>
      <w:r>
        <w:rPr>
          <w:rFonts w:asciiTheme="majorHAnsi" w:hAnsiTheme="majorHAnsi"/>
          <w:sz w:val="24"/>
          <w:szCs w:val="24"/>
        </w:rPr>
        <w:t>that</w:t>
      </w:r>
      <w:r w:rsidRPr="0077731A">
        <w:rPr>
          <w:rFonts w:asciiTheme="majorHAnsi" w:hAnsiTheme="majorHAnsi"/>
          <w:sz w:val="24"/>
          <w:szCs w:val="24"/>
        </w:rPr>
        <w:t xml:space="preserve"> have no means of control, or are not adequately controlled. List any recommendations </w:t>
      </w:r>
      <w:r>
        <w:rPr>
          <w:rFonts w:asciiTheme="majorHAnsi" w:hAnsiTheme="majorHAnsi"/>
          <w:sz w:val="24"/>
          <w:szCs w:val="24"/>
        </w:rPr>
        <w:t>that</w:t>
      </w:r>
      <w:r w:rsidRPr="0077731A">
        <w:rPr>
          <w:rFonts w:asciiTheme="majorHAnsi" w:hAnsiTheme="majorHAnsi"/>
          <w:sz w:val="24"/>
          <w:szCs w:val="24"/>
        </w:rPr>
        <w:t xml:space="preserve"> you feel may resolve the hazards.</w:t>
      </w:r>
    </w:p>
    <w:p w14:paraId="3F3F5690" w14:textId="77777777" w:rsidR="00656680" w:rsidRPr="0077731A" w:rsidRDefault="00656680" w:rsidP="00656680">
      <w:pPr>
        <w:jc w:val="both"/>
        <w:rPr>
          <w:rFonts w:asciiTheme="majorHAnsi" w:hAnsiTheme="majorHAnsi"/>
          <w:b/>
          <w:sz w:val="24"/>
          <w:szCs w:val="24"/>
        </w:rPr>
      </w:pPr>
    </w:p>
    <w:tbl>
      <w:tblPr>
        <w:tblStyle w:val="TableGrid"/>
        <w:tblW w:w="0" w:type="auto"/>
        <w:tblInd w:w="108" w:type="dxa"/>
        <w:tblLook w:val="04A0" w:firstRow="1" w:lastRow="0" w:firstColumn="1" w:lastColumn="0" w:noHBand="0" w:noVBand="1"/>
      </w:tblPr>
      <w:tblGrid>
        <w:gridCol w:w="1386"/>
        <w:gridCol w:w="7362"/>
      </w:tblGrid>
      <w:tr w:rsidR="00656680" w:rsidRPr="0077731A" w14:paraId="28C06D96" w14:textId="77777777" w:rsidTr="00C72C40">
        <w:tc>
          <w:tcPr>
            <w:tcW w:w="1418" w:type="dxa"/>
          </w:tcPr>
          <w:p w14:paraId="7BE8A1CF"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Hazard No.</w:t>
            </w:r>
          </w:p>
        </w:tc>
        <w:tc>
          <w:tcPr>
            <w:tcW w:w="7716" w:type="dxa"/>
          </w:tcPr>
          <w:p w14:paraId="269477B0" w14:textId="77777777" w:rsidR="00656680" w:rsidRPr="0077731A" w:rsidRDefault="00656680" w:rsidP="00C72C40">
            <w:pPr>
              <w:jc w:val="center"/>
              <w:rPr>
                <w:rFonts w:asciiTheme="majorHAnsi" w:hAnsiTheme="majorHAnsi"/>
                <w:b/>
                <w:sz w:val="24"/>
                <w:szCs w:val="24"/>
              </w:rPr>
            </w:pPr>
            <w:r w:rsidRPr="0077731A">
              <w:rPr>
                <w:rFonts w:asciiTheme="majorHAnsi" w:hAnsiTheme="majorHAnsi"/>
                <w:b/>
                <w:sz w:val="24"/>
                <w:szCs w:val="24"/>
              </w:rPr>
              <w:t>Recommendations</w:t>
            </w:r>
          </w:p>
        </w:tc>
      </w:tr>
      <w:tr w:rsidR="00656680" w:rsidRPr="0077731A" w14:paraId="5491E818" w14:textId="77777777" w:rsidTr="00C72C40">
        <w:tc>
          <w:tcPr>
            <w:tcW w:w="1418" w:type="dxa"/>
          </w:tcPr>
          <w:p w14:paraId="7938D460" w14:textId="77777777" w:rsidR="00656680" w:rsidRPr="0077731A" w:rsidRDefault="00656680" w:rsidP="00C72C40">
            <w:pPr>
              <w:jc w:val="center"/>
              <w:rPr>
                <w:rFonts w:asciiTheme="majorHAnsi" w:hAnsiTheme="majorHAnsi"/>
                <w:b/>
                <w:sz w:val="24"/>
                <w:szCs w:val="24"/>
              </w:rPr>
            </w:pPr>
          </w:p>
        </w:tc>
        <w:tc>
          <w:tcPr>
            <w:tcW w:w="7716" w:type="dxa"/>
          </w:tcPr>
          <w:p w14:paraId="1438729F" w14:textId="77777777" w:rsidR="00656680" w:rsidRPr="0077731A" w:rsidRDefault="00656680" w:rsidP="00C72C40">
            <w:pPr>
              <w:jc w:val="center"/>
              <w:rPr>
                <w:rFonts w:asciiTheme="majorHAnsi" w:hAnsiTheme="majorHAnsi"/>
                <w:b/>
                <w:sz w:val="24"/>
                <w:szCs w:val="24"/>
              </w:rPr>
            </w:pPr>
          </w:p>
        </w:tc>
      </w:tr>
      <w:tr w:rsidR="00656680" w:rsidRPr="0077731A" w14:paraId="20676122" w14:textId="77777777" w:rsidTr="00C72C40">
        <w:tc>
          <w:tcPr>
            <w:tcW w:w="1418" w:type="dxa"/>
          </w:tcPr>
          <w:p w14:paraId="7C81D29B" w14:textId="77777777" w:rsidR="00656680" w:rsidRPr="0077731A" w:rsidRDefault="00656680" w:rsidP="00C72C40">
            <w:pPr>
              <w:rPr>
                <w:rFonts w:asciiTheme="majorHAnsi" w:hAnsiTheme="majorHAnsi"/>
                <w:b/>
                <w:sz w:val="24"/>
                <w:szCs w:val="24"/>
              </w:rPr>
            </w:pPr>
          </w:p>
        </w:tc>
        <w:tc>
          <w:tcPr>
            <w:tcW w:w="7716" w:type="dxa"/>
          </w:tcPr>
          <w:p w14:paraId="1B79881C" w14:textId="77777777" w:rsidR="00656680" w:rsidRPr="0077731A" w:rsidRDefault="00656680" w:rsidP="00C72C40">
            <w:pPr>
              <w:rPr>
                <w:rFonts w:asciiTheme="majorHAnsi" w:hAnsiTheme="majorHAnsi"/>
                <w:b/>
                <w:sz w:val="24"/>
                <w:szCs w:val="24"/>
              </w:rPr>
            </w:pPr>
          </w:p>
        </w:tc>
      </w:tr>
      <w:tr w:rsidR="00656680" w:rsidRPr="0077731A" w14:paraId="4E2EE490" w14:textId="77777777" w:rsidTr="00C72C40">
        <w:tc>
          <w:tcPr>
            <w:tcW w:w="1418" w:type="dxa"/>
          </w:tcPr>
          <w:p w14:paraId="3906095A" w14:textId="77777777" w:rsidR="00656680" w:rsidRPr="0077731A" w:rsidRDefault="00656680" w:rsidP="00C72C40">
            <w:pPr>
              <w:rPr>
                <w:rFonts w:asciiTheme="majorHAnsi" w:hAnsiTheme="majorHAnsi"/>
                <w:b/>
                <w:sz w:val="24"/>
                <w:szCs w:val="24"/>
              </w:rPr>
            </w:pPr>
          </w:p>
        </w:tc>
        <w:tc>
          <w:tcPr>
            <w:tcW w:w="7716" w:type="dxa"/>
          </w:tcPr>
          <w:p w14:paraId="37A19DC8" w14:textId="77777777" w:rsidR="00656680" w:rsidRPr="0077731A" w:rsidRDefault="00656680" w:rsidP="00C72C40">
            <w:pPr>
              <w:rPr>
                <w:rFonts w:asciiTheme="majorHAnsi" w:hAnsiTheme="majorHAnsi"/>
                <w:b/>
                <w:sz w:val="24"/>
                <w:szCs w:val="24"/>
              </w:rPr>
            </w:pPr>
          </w:p>
        </w:tc>
      </w:tr>
      <w:tr w:rsidR="00656680" w:rsidRPr="0077731A" w14:paraId="6551A5C3" w14:textId="77777777" w:rsidTr="00C72C40">
        <w:tc>
          <w:tcPr>
            <w:tcW w:w="1418" w:type="dxa"/>
          </w:tcPr>
          <w:p w14:paraId="78033928" w14:textId="77777777" w:rsidR="00656680" w:rsidRPr="0077731A" w:rsidRDefault="00656680" w:rsidP="00C72C40">
            <w:pPr>
              <w:rPr>
                <w:rFonts w:asciiTheme="majorHAnsi" w:hAnsiTheme="majorHAnsi"/>
                <w:b/>
                <w:sz w:val="24"/>
                <w:szCs w:val="24"/>
              </w:rPr>
            </w:pPr>
          </w:p>
        </w:tc>
        <w:tc>
          <w:tcPr>
            <w:tcW w:w="7716" w:type="dxa"/>
          </w:tcPr>
          <w:p w14:paraId="2EB4B35C" w14:textId="77777777" w:rsidR="00656680" w:rsidRPr="0077731A" w:rsidRDefault="00656680" w:rsidP="00C72C40">
            <w:pPr>
              <w:rPr>
                <w:rFonts w:asciiTheme="majorHAnsi" w:hAnsiTheme="majorHAnsi"/>
                <w:b/>
                <w:sz w:val="24"/>
                <w:szCs w:val="24"/>
              </w:rPr>
            </w:pPr>
          </w:p>
        </w:tc>
      </w:tr>
      <w:tr w:rsidR="00656680" w:rsidRPr="0077731A" w14:paraId="51201ABE" w14:textId="77777777" w:rsidTr="00C72C40">
        <w:tc>
          <w:tcPr>
            <w:tcW w:w="1418" w:type="dxa"/>
          </w:tcPr>
          <w:p w14:paraId="085125C6" w14:textId="77777777" w:rsidR="00656680" w:rsidRPr="0077731A" w:rsidRDefault="00656680" w:rsidP="00C72C40">
            <w:pPr>
              <w:rPr>
                <w:rFonts w:asciiTheme="majorHAnsi" w:hAnsiTheme="majorHAnsi"/>
                <w:b/>
                <w:sz w:val="24"/>
                <w:szCs w:val="24"/>
              </w:rPr>
            </w:pPr>
          </w:p>
        </w:tc>
        <w:tc>
          <w:tcPr>
            <w:tcW w:w="7716" w:type="dxa"/>
          </w:tcPr>
          <w:p w14:paraId="2C22E10B" w14:textId="77777777" w:rsidR="00656680" w:rsidRPr="0077731A" w:rsidRDefault="00656680" w:rsidP="00C72C40">
            <w:pPr>
              <w:rPr>
                <w:rFonts w:asciiTheme="majorHAnsi" w:hAnsiTheme="majorHAnsi"/>
                <w:b/>
                <w:sz w:val="24"/>
                <w:szCs w:val="24"/>
              </w:rPr>
            </w:pPr>
          </w:p>
        </w:tc>
      </w:tr>
      <w:tr w:rsidR="00656680" w:rsidRPr="0077731A" w14:paraId="6B150F85" w14:textId="77777777" w:rsidTr="00C72C40">
        <w:tc>
          <w:tcPr>
            <w:tcW w:w="1418" w:type="dxa"/>
          </w:tcPr>
          <w:p w14:paraId="57AECA42" w14:textId="77777777" w:rsidR="00656680" w:rsidRPr="0077731A" w:rsidRDefault="00656680" w:rsidP="00C72C40">
            <w:pPr>
              <w:rPr>
                <w:rFonts w:asciiTheme="majorHAnsi" w:hAnsiTheme="majorHAnsi"/>
                <w:b/>
                <w:sz w:val="24"/>
                <w:szCs w:val="24"/>
              </w:rPr>
            </w:pPr>
          </w:p>
        </w:tc>
        <w:tc>
          <w:tcPr>
            <w:tcW w:w="7716" w:type="dxa"/>
          </w:tcPr>
          <w:p w14:paraId="67921AA5" w14:textId="77777777" w:rsidR="00656680" w:rsidRPr="0077731A" w:rsidRDefault="00656680" w:rsidP="00C72C40">
            <w:pPr>
              <w:rPr>
                <w:rFonts w:asciiTheme="majorHAnsi" w:hAnsiTheme="majorHAnsi"/>
                <w:b/>
                <w:sz w:val="24"/>
                <w:szCs w:val="24"/>
              </w:rPr>
            </w:pPr>
          </w:p>
        </w:tc>
      </w:tr>
      <w:tr w:rsidR="00656680" w:rsidRPr="0077731A" w14:paraId="2AB352DE" w14:textId="77777777" w:rsidTr="00C72C40">
        <w:tc>
          <w:tcPr>
            <w:tcW w:w="1418" w:type="dxa"/>
          </w:tcPr>
          <w:p w14:paraId="22014A85" w14:textId="77777777" w:rsidR="00656680" w:rsidRPr="0077731A" w:rsidRDefault="00656680" w:rsidP="00C72C40">
            <w:pPr>
              <w:rPr>
                <w:rFonts w:asciiTheme="majorHAnsi" w:hAnsiTheme="majorHAnsi"/>
                <w:b/>
                <w:sz w:val="24"/>
                <w:szCs w:val="24"/>
              </w:rPr>
            </w:pPr>
          </w:p>
        </w:tc>
        <w:tc>
          <w:tcPr>
            <w:tcW w:w="7716" w:type="dxa"/>
          </w:tcPr>
          <w:p w14:paraId="269484B1" w14:textId="77777777" w:rsidR="00656680" w:rsidRPr="0077731A" w:rsidRDefault="00656680" w:rsidP="00C72C40">
            <w:pPr>
              <w:rPr>
                <w:rFonts w:asciiTheme="majorHAnsi" w:hAnsiTheme="majorHAnsi"/>
                <w:b/>
                <w:sz w:val="24"/>
                <w:szCs w:val="24"/>
              </w:rPr>
            </w:pPr>
          </w:p>
        </w:tc>
      </w:tr>
    </w:tbl>
    <w:p w14:paraId="3C7EDCF3" w14:textId="77777777" w:rsidR="00656680" w:rsidRPr="0077731A" w:rsidRDefault="00656680" w:rsidP="00656680">
      <w:pPr>
        <w:jc w:val="both"/>
        <w:rPr>
          <w:rFonts w:asciiTheme="majorHAnsi" w:hAnsiTheme="majorHAnsi"/>
          <w:b/>
          <w:sz w:val="24"/>
          <w:szCs w:val="24"/>
        </w:rPr>
      </w:pPr>
    </w:p>
    <w:p w14:paraId="69EF28FF" w14:textId="77777777" w:rsidR="00656680" w:rsidRPr="0077731A" w:rsidRDefault="00656680" w:rsidP="00656680">
      <w:pPr>
        <w:spacing w:after="120"/>
        <w:jc w:val="both"/>
        <w:rPr>
          <w:rFonts w:asciiTheme="majorHAnsi" w:hAnsiTheme="majorHAnsi"/>
          <w:b/>
          <w:sz w:val="24"/>
          <w:szCs w:val="24"/>
        </w:rPr>
      </w:pPr>
      <w:r w:rsidRPr="0077731A">
        <w:rPr>
          <w:rFonts w:asciiTheme="majorHAnsi" w:hAnsiTheme="majorHAnsi"/>
          <w:b/>
          <w:sz w:val="24"/>
          <w:szCs w:val="24"/>
        </w:rPr>
        <w:t>Section 6 – OVERALL RISK RATING OF THE TASK/S TO BE UNDERTAKEN (Probable Frequency X Severity)</w:t>
      </w:r>
    </w:p>
    <w:tbl>
      <w:tblPr>
        <w:tblStyle w:val="TableGrid"/>
        <w:tblW w:w="0" w:type="auto"/>
        <w:tblLook w:val="04A0" w:firstRow="1" w:lastRow="0" w:firstColumn="1" w:lastColumn="0" w:noHBand="0" w:noVBand="1"/>
      </w:tblPr>
      <w:tblGrid>
        <w:gridCol w:w="3508"/>
        <w:gridCol w:w="5348"/>
      </w:tblGrid>
      <w:tr w:rsidR="00656680" w:rsidRPr="0077731A" w14:paraId="4606BD23" w14:textId="77777777" w:rsidTr="00C72C40">
        <w:trPr>
          <w:trHeight w:val="532"/>
        </w:trPr>
        <w:tc>
          <w:tcPr>
            <w:tcW w:w="3652" w:type="dxa"/>
          </w:tcPr>
          <w:p w14:paraId="1704ACDC"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 xml:space="preserve">Frequency, Scale: Low 1 - High 5     </w:t>
            </w:r>
          </w:p>
          <w:p w14:paraId="29682ED1" w14:textId="77777777" w:rsidR="00656680" w:rsidRPr="0077731A" w:rsidRDefault="00656680" w:rsidP="00C72C40">
            <w:pPr>
              <w:spacing w:after="120"/>
              <w:rPr>
                <w:rFonts w:asciiTheme="majorHAnsi" w:hAnsiTheme="majorHAnsi"/>
                <w:b/>
                <w:sz w:val="24"/>
                <w:szCs w:val="24"/>
              </w:rPr>
            </w:pPr>
          </w:p>
        </w:tc>
        <w:tc>
          <w:tcPr>
            <w:tcW w:w="5590" w:type="dxa"/>
          </w:tcPr>
          <w:p w14:paraId="1CD8D8ED" w14:textId="77777777" w:rsidR="00656680" w:rsidRPr="0077731A" w:rsidRDefault="00656680" w:rsidP="00C72C40">
            <w:pPr>
              <w:rPr>
                <w:rFonts w:asciiTheme="majorHAnsi" w:hAnsiTheme="majorHAnsi"/>
                <w:b/>
                <w:sz w:val="24"/>
                <w:szCs w:val="24"/>
              </w:rPr>
            </w:pPr>
            <w:r w:rsidRPr="0077731A">
              <w:rPr>
                <w:rFonts w:asciiTheme="majorHAnsi" w:hAnsiTheme="majorHAnsi"/>
                <w:sz w:val="24"/>
                <w:szCs w:val="24"/>
              </w:rPr>
              <w:t>1 Improbable, 2 Possible but unlikely, 3 Happens infrequently, 4 Happens quite frequently, 5 Happens very frequently</w:t>
            </w:r>
          </w:p>
        </w:tc>
      </w:tr>
      <w:tr w:rsidR="00656680" w:rsidRPr="0077731A" w14:paraId="5C97362C" w14:textId="77777777" w:rsidTr="00C72C40">
        <w:trPr>
          <w:trHeight w:val="558"/>
        </w:trPr>
        <w:tc>
          <w:tcPr>
            <w:tcW w:w="3652" w:type="dxa"/>
          </w:tcPr>
          <w:p w14:paraId="0B92B4AB"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 xml:space="preserve">Severity, </w:t>
            </w:r>
            <w:r>
              <w:rPr>
                <w:rFonts w:asciiTheme="majorHAnsi" w:hAnsiTheme="majorHAnsi"/>
                <w:b/>
                <w:sz w:val="24"/>
                <w:szCs w:val="24"/>
              </w:rPr>
              <w:t xml:space="preserve">    Scale: </w:t>
            </w:r>
            <w:r w:rsidRPr="0077731A">
              <w:rPr>
                <w:rFonts w:asciiTheme="majorHAnsi" w:hAnsiTheme="majorHAnsi"/>
                <w:b/>
                <w:sz w:val="24"/>
                <w:szCs w:val="24"/>
              </w:rPr>
              <w:t xml:space="preserve"> Low 1 - High 5   </w:t>
            </w:r>
          </w:p>
        </w:tc>
        <w:tc>
          <w:tcPr>
            <w:tcW w:w="5590" w:type="dxa"/>
          </w:tcPr>
          <w:p w14:paraId="1629CC81"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1 Trivial injury, 2 Minor injury, 3 Hospital Stay/Industrial illness, 4 Major injury, 5 Fatality</w:t>
            </w:r>
          </w:p>
        </w:tc>
      </w:tr>
      <w:tr w:rsidR="00656680" w:rsidRPr="0077731A" w14:paraId="73B3C228" w14:textId="77777777" w:rsidTr="00C72C40">
        <w:tc>
          <w:tcPr>
            <w:tcW w:w="9242" w:type="dxa"/>
            <w:gridSpan w:val="2"/>
          </w:tcPr>
          <w:p w14:paraId="30061080"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Reasons:</w:t>
            </w:r>
          </w:p>
        </w:tc>
      </w:tr>
      <w:tr w:rsidR="00656680" w:rsidRPr="0077731A" w14:paraId="0F4034B3" w14:textId="77777777" w:rsidTr="00C72C40">
        <w:tc>
          <w:tcPr>
            <w:tcW w:w="9242" w:type="dxa"/>
            <w:gridSpan w:val="2"/>
          </w:tcPr>
          <w:p w14:paraId="522C798F" w14:textId="77777777" w:rsidR="00656680" w:rsidRPr="0077731A" w:rsidRDefault="00656680" w:rsidP="00C72C40">
            <w:pPr>
              <w:rPr>
                <w:rFonts w:asciiTheme="majorHAnsi" w:hAnsiTheme="majorHAnsi"/>
                <w:b/>
                <w:sz w:val="24"/>
                <w:szCs w:val="24"/>
              </w:rPr>
            </w:pPr>
          </w:p>
        </w:tc>
      </w:tr>
      <w:tr w:rsidR="00656680" w:rsidRPr="0077731A" w14:paraId="0326BD4A" w14:textId="77777777" w:rsidTr="00C72C40">
        <w:tc>
          <w:tcPr>
            <w:tcW w:w="9242" w:type="dxa"/>
            <w:gridSpan w:val="2"/>
          </w:tcPr>
          <w:p w14:paraId="2D327106" w14:textId="77777777" w:rsidR="00656680" w:rsidRPr="0077731A" w:rsidRDefault="00656680" w:rsidP="00C72C40">
            <w:pPr>
              <w:rPr>
                <w:rFonts w:asciiTheme="majorHAnsi" w:hAnsiTheme="majorHAnsi"/>
                <w:b/>
                <w:sz w:val="24"/>
                <w:szCs w:val="24"/>
              </w:rPr>
            </w:pPr>
          </w:p>
        </w:tc>
      </w:tr>
      <w:tr w:rsidR="00656680" w:rsidRPr="0077731A" w14:paraId="0EA059C4" w14:textId="77777777" w:rsidTr="00C72C40">
        <w:tc>
          <w:tcPr>
            <w:tcW w:w="9242" w:type="dxa"/>
            <w:gridSpan w:val="2"/>
          </w:tcPr>
          <w:p w14:paraId="003865A7" w14:textId="77777777" w:rsidR="00656680" w:rsidRPr="0077731A" w:rsidRDefault="00656680" w:rsidP="00C72C40">
            <w:pPr>
              <w:rPr>
                <w:rFonts w:asciiTheme="majorHAnsi" w:hAnsiTheme="majorHAnsi"/>
                <w:b/>
                <w:sz w:val="24"/>
                <w:szCs w:val="24"/>
              </w:rPr>
            </w:pPr>
          </w:p>
        </w:tc>
      </w:tr>
      <w:tr w:rsidR="00656680" w:rsidRPr="0077731A" w14:paraId="7E2048F6" w14:textId="77777777" w:rsidTr="00C72C40">
        <w:tc>
          <w:tcPr>
            <w:tcW w:w="9242" w:type="dxa"/>
            <w:gridSpan w:val="2"/>
          </w:tcPr>
          <w:p w14:paraId="38A0711D" w14:textId="77777777" w:rsidR="00656680" w:rsidRPr="0077731A" w:rsidRDefault="00656680" w:rsidP="00C72C40">
            <w:pPr>
              <w:rPr>
                <w:rFonts w:asciiTheme="majorHAnsi" w:hAnsiTheme="majorHAnsi"/>
                <w:b/>
                <w:sz w:val="24"/>
                <w:szCs w:val="24"/>
              </w:rPr>
            </w:pPr>
          </w:p>
        </w:tc>
      </w:tr>
      <w:tr w:rsidR="00656680" w:rsidRPr="0077731A" w14:paraId="77C52167" w14:textId="77777777" w:rsidTr="00C72C40">
        <w:tc>
          <w:tcPr>
            <w:tcW w:w="9242" w:type="dxa"/>
            <w:gridSpan w:val="2"/>
          </w:tcPr>
          <w:p w14:paraId="379C06FE" w14:textId="77777777" w:rsidR="00656680" w:rsidRPr="0077731A" w:rsidRDefault="00656680" w:rsidP="00C72C40">
            <w:pPr>
              <w:rPr>
                <w:rFonts w:asciiTheme="majorHAnsi" w:hAnsiTheme="majorHAnsi"/>
                <w:b/>
                <w:sz w:val="24"/>
                <w:szCs w:val="24"/>
              </w:rPr>
            </w:pPr>
          </w:p>
        </w:tc>
      </w:tr>
      <w:tr w:rsidR="00656680" w:rsidRPr="0077731A" w14:paraId="5B202F3C" w14:textId="77777777" w:rsidTr="00C72C40">
        <w:tc>
          <w:tcPr>
            <w:tcW w:w="9242" w:type="dxa"/>
            <w:gridSpan w:val="2"/>
          </w:tcPr>
          <w:p w14:paraId="609F522B" w14:textId="77777777" w:rsidR="00656680" w:rsidRPr="0077731A" w:rsidRDefault="00656680" w:rsidP="00C72C40">
            <w:pPr>
              <w:rPr>
                <w:rFonts w:asciiTheme="majorHAnsi" w:hAnsiTheme="majorHAnsi"/>
                <w:b/>
                <w:sz w:val="24"/>
                <w:szCs w:val="24"/>
              </w:rPr>
            </w:pPr>
          </w:p>
        </w:tc>
      </w:tr>
      <w:tr w:rsidR="00656680" w:rsidRPr="0077731A" w14:paraId="1185CEEA" w14:textId="77777777" w:rsidTr="00C72C40">
        <w:tc>
          <w:tcPr>
            <w:tcW w:w="9242" w:type="dxa"/>
            <w:gridSpan w:val="2"/>
          </w:tcPr>
          <w:p w14:paraId="7CC0F50C" w14:textId="77777777" w:rsidR="00656680" w:rsidRPr="0077731A" w:rsidRDefault="00656680" w:rsidP="00C72C40">
            <w:pPr>
              <w:rPr>
                <w:rFonts w:asciiTheme="majorHAnsi" w:hAnsiTheme="majorHAnsi"/>
                <w:b/>
                <w:sz w:val="24"/>
                <w:szCs w:val="24"/>
              </w:rPr>
            </w:pPr>
          </w:p>
        </w:tc>
      </w:tr>
      <w:tr w:rsidR="00656680" w:rsidRPr="0077731A" w14:paraId="500C94D7" w14:textId="77777777" w:rsidTr="00C72C40">
        <w:tc>
          <w:tcPr>
            <w:tcW w:w="9242" w:type="dxa"/>
            <w:gridSpan w:val="2"/>
          </w:tcPr>
          <w:p w14:paraId="555F9CBB" w14:textId="77777777" w:rsidR="00656680" w:rsidRPr="0077731A" w:rsidRDefault="00656680" w:rsidP="00C72C40">
            <w:pPr>
              <w:rPr>
                <w:rFonts w:asciiTheme="majorHAnsi" w:hAnsiTheme="majorHAnsi"/>
                <w:b/>
                <w:sz w:val="24"/>
                <w:szCs w:val="24"/>
              </w:rPr>
            </w:pPr>
          </w:p>
        </w:tc>
      </w:tr>
      <w:tr w:rsidR="00656680" w:rsidRPr="0077731A" w14:paraId="38E1861B" w14:textId="77777777" w:rsidTr="00C72C40">
        <w:tc>
          <w:tcPr>
            <w:tcW w:w="9242" w:type="dxa"/>
            <w:gridSpan w:val="2"/>
          </w:tcPr>
          <w:p w14:paraId="0DB6CCF5" w14:textId="77777777" w:rsidR="00656680" w:rsidRPr="0077731A" w:rsidRDefault="00656680" w:rsidP="00C72C40">
            <w:pPr>
              <w:rPr>
                <w:rFonts w:asciiTheme="majorHAnsi" w:hAnsiTheme="majorHAnsi"/>
                <w:b/>
                <w:sz w:val="24"/>
                <w:szCs w:val="24"/>
              </w:rPr>
            </w:pPr>
          </w:p>
        </w:tc>
      </w:tr>
    </w:tbl>
    <w:p w14:paraId="3EE28F01" w14:textId="77777777" w:rsidR="00656680" w:rsidRPr="0077731A" w:rsidRDefault="00656680" w:rsidP="00656680">
      <w:pPr>
        <w:jc w:val="both"/>
        <w:rPr>
          <w:rFonts w:asciiTheme="majorHAnsi" w:hAnsiTheme="majorHAnsi"/>
          <w:b/>
          <w:sz w:val="24"/>
          <w:szCs w:val="24"/>
        </w:rPr>
      </w:pPr>
    </w:p>
    <w:p w14:paraId="1494E0FF" w14:textId="77777777" w:rsidR="00656680" w:rsidRPr="0077731A" w:rsidRDefault="00656680" w:rsidP="00656680">
      <w:pPr>
        <w:spacing w:after="120"/>
        <w:jc w:val="both"/>
        <w:rPr>
          <w:rFonts w:asciiTheme="majorHAnsi" w:hAnsiTheme="majorHAnsi"/>
          <w:b/>
          <w:sz w:val="24"/>
          <w:szCs w:val="24"/>
        </w:rPr>
      </w:pPr>
      <w:r w:rsidRPr="0077731A">
        <w:rPr>
          <w:rFonts w:asciiTheme="majorHAnsi" w:hAnsiTheme="majorHAnsi"/>
          <w:b/>
          <w:sz w:val="24"/>
          <w:szCs w:val="24"/>
        </w:rPr>
        <w:t>Section 7 – IDENTIFY OTHER RISK ASSESMENTS REQUIRED/RELEVANT (circle)</w:t>
      </w:r>
    </w:p>
    <w:tbl>
      <w:tblPr>
        <w:tblStyle w:val="TableGrid"/>
        <w:tblW w:w="0" w:type="auto"/>
        <w:tblLook w:val="04A0" w:firstRow="1" w:lastRow="0" w:firstColumn="1" w:lastColumn="0" w:noHBand="0" w:noVBand="1"/>
      </w:tblPr>
      <w:tblGrid>
        <w:gridCol w:w="8856"/>
      </w:tblGrid>
      <w:tr w:rsidR="00656680" w:rsidRPr="0077731A" w14:paraId="414A6145" w14:textId="77777777" w:rsidTr="00C72C40">
        <w:tc>
          <w:tcPr>
            <w:tcW w:w="9242" w:type="dxa"/>
          </w:tcPr>
          <w:p w14:paraId="2E8862FD" w14:textId="77777777" w:rsidR="00656680" w:rsidRPr="0077731A" w:rsidRDefault="00656680" w:rsidP="00C72C40">
            <w:pPr>
              <w:rPr>
                <w:rFonts w:asciiTheme="majorHAnsi" w:hAnsiTheme="majorHAnsi"/>
                <w:sz w:val="24"/>
                <w:szCs w:val="24"/>
              </w:rPr>
            </w:pPr>
            <w:r w:rsidRPr="0077731A">
              <w:rPr>
                <w:rFonts w:asciiTheme="majorHAnsi" w:hAnsiTheme="majorHAnsi"/>
                <w:sz w:val="24"/>
                <w:szCs w:val="24"/>
              </w:rPr>
              <w:t>COSHH/ Manual Handling/ Personal Protective Equipment/ Noise/ Vibration/ Asbestos/ Lead/ Display Screen Equipment/ Fire/ Other (*please state)</w:t>
            </w:r>
          </w:p>
        </w:tc>
      </w:tr>
    </w:tbl>
    <w:p w14:paraId="5D827A58" w14:textId="77777777" w:rsidR="00656680" w:rsidRPr="0077731A" w:rsidRDefault="00656680" w:rsidP="00656680">
      <w:pPr>
        <w:jc w:val="both"/>
        <w:rPr>
          <w:rFonts w:asciiTheme="majorHAnsi" w:hAnsiTheme="majorHAnsi"/>
          <w:b/>
          <w:sz w:val="24"/>
          <w:szCs w:val="24"/>
        </w:rPr>
      </w:pPr>
    </w:p>
    <w:tbl>
      <w:tblPr>
        <w:tblStyle w:val="TableGrid"/>
        <w:tblW w:w="0" w:type="auto"/>
        <w:tblLook w:val="04A0" w:firstRow="1" w:lastRow="0" w:firstColumn="1" w:lastColumn="0" w:noHBand="0" w:noVBand="1"/>
      </w:tblPr>
      <w:tblGrid>
        <w:gridCol w:w="8856"/>
      </w:tblGrid>
      <w:tr w:rsidR="00656680" w:rsidRPr="0077731A" w14:paraId="2F56E83B" w14:textId="77777777" w:rsidTr="00C72C40">
        <w:trPr>
          <w:trHeight w:val="539"/>
        </w:trPr>
        <w:tc>
          <w:tcPr>
            <w:tcW w:w="9242" w:type="dxa"/>
          </w:tcPr>
          <w:p w14:paraId="719C597B" w14:textId="77777777" w:rsidR="00656680" w:rsidRPr="0077731A" w:rsidRDefault="00656680" w:rsidP="00C72C40">
            <w:pPr>
              <w:rPr>
                <w:rFonts w:asciiTheme="majorHAnsi" w:hAnsiTheme="majorHAnsi"/>
                <w:b/>
                <w:sz w:val="24"/>
                <w:szCs w:val="24"/>
              </w:rPr>
            </w:pPr>
          </w:p>
          <w:p w14:paraId="1621C9E2"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Assessor</w:t>
            </w:r>
            <w:r>
              <w:rPr>
                <w:rFonts w:asciiTheme="majorHAnsi" w:hAnsiTheme="majorHAnsi"/>
                <w:b/>
                <w:sz w:val="24"/>
                <w:szCs w:val="24"/>
              </w:rPr>
              <w:t>’</w:t>
            </w:r>
            <w:r w:rsidRPr="0077731A">
              <w:rPr>
                <w:rFonts w:asciiTheme="majorHAnsi" w:hAnsiTheme="majorHAnsi"/>
                <w:b/>
                <w:sz w:val="24"/>
                <w:szCs w:val="24"/>
              </w:rPr>
              <w:t>s Name:………………………….          Signature:……………………………            Date:……………………….</w:t>
            </w:r>
          </w:p>
          <w:p w14:paraId="294AA2DE" w14:textId="77777777" w:rsidR="00656680" w:rsidRPr="0077731A" w:rsidRDefault="00656680" w:rsidP="00C72C40">
            <w:pPr>
              <w:rPr>
                <w:rFonts w:asciiTheme="majorHAnsi" w:hAnsiTheme="majorHAnsi"/>
                <w:b/>
                <w:sz w:val="24"/>
                <w:szCs w:val="24"/>
              </w:rPr>
            </w:pPr>
          </w:p>
        </w:tc>
      </w:tr>
    </w:tbl>
    <w:p w14:paraId="3417E126" w14:textId="77777777" w:rsidR="00656680" w:rsidRPr="0077731A" w:rsidRDefault="00656680" w:rsidP="00656680">
      <w:pPr>
        <w:jc w:val="both"/>
        <w:rPr>
          <w:rFonts w:asciiTheme="majorHAnsi" w:hAnsiTheme="majorHAnsi"/>
          <w:b/>
          <w:sz w:val="24"/>
          <w:szCs w:val="24"/>
        </w:rPr>
      </w:pPr>
    </w:p>
    <w:p w14:paraId="13252DBF" w14:textId="77777777" w:rsidR="00656680" w:rsidRPr="0077731A" w:rsidRDefault="00656680" w:rsidP="00656680">
      <w:pPr>
        <w:jc w:val="both"/>
        <w:rPr>
          <w:rFonts w:asciiTheme="majorHAnsi" w:hAnsiTheme="majorHAnsi"/>
          <w:b/>
          <w:sz w:val="24"/>
          <w:szCs w:val="24"/>
        </w:rPr>
      </w:pPr>
    </w:p>
    <w:tbl>
      <w:tblPr>
        <w:tblStyle w:val="TableGrid"/>
        <w:tblW w:w="0" w:type="auto"/>
        <w:tblLook w:val="04A0" w:firstRow="1" w:lastRow="0" w:firstColumn="1" w:lastColumn="0" w:noHBand="0" w:noVBand="1"/>
      </w:tblPr>
      <w:tblGrid>
        <w:gridCol w:w="1080"/>
        <w:gridCol w:w="2773"/>
        <w:gridCol w:w="1912"/>
        <w:gridCol w:w="1508"/>
        <w:gridCol w:w="1583"/>
      </w:tblGrid>
      <w:tr w:rsidR="00656680" w:rsidRPr="0077731A" w14:paraId="52A31607" w14:textId="77777777" w:rsidTr="00C72C40">
        <w:tc>
          <w:tcPr>
            <w:tcW w:w="9242" w:type="dxa"/>
            <w:gridSpan w:val="5"/>
          </w:tcPr>
          <w:p w14:paraId="1458C20B"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Section 8 – ACTION PLAN (where appropriate)</w:t>
            </w:r>
          </w:p>
          <w:p w14:paraId="2C18E8AE" w14:textId="77777777" w:rsidR="00656680" w:rsidRPr="0077731A" w:rsidRDefault="00656680" w:rsidP="00C72C40">
            <w:pPr>
              <w:rPr>
                <w:rFonts w:asciiTheme="majorHAnsi" w:hAnsiTheme="majorHAnsi"/>
                <w:b/>
                <w:sz w:val="24"/>
                <w:szCs w:val="24"/>
              </w:rPr>
            </w:pPr>
          </w:p>
        </w:tc>
      </w:tr>
      <w:tr w:rsidR="00656680" w:rsidRPr="0077731A" w14:paraId="3912E671" w14:textId="77777777" w:rsidTr="00C72C40">
        <w:tc>
          <w:tcPr>
            <w:tcW w:w="1101" w:type="dxa"/>
          </w:tcPr>
          <w:p w14:paraId="5590FAEF"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Hazard No.</w:t>
            </w:r>
          </w:p>
        </w:tc>
        <w:tc>
          <w:tcPr>
            <w:tcW w:w="2976" w:type="dxa"/>
          </w:tcPr>
          <w:p w14:paraId="35F78E59" w14:textId="77777777" w:rsidR="00656680" w:rsidRPr="0077731A" w:rsidRDefault="00656680" w:rsidP="00C72C40">
            <w:pPr>
              <w:rPr>
                <w:rFonts w:asciiTheme="majorHAnsi" w:hAnsiTheme="majorHAnsi"/>
                <w:i/>
                <w:sz w:val="24"/>
                <w:szCs w:val="24"/>
              </w:rPr>
            </w:pPr>
            <w:r w:rsidRPr="0077731A">
              <w:rPr>
                <w:rFonts w:asciiTheme="majorHAnsi" w:hAnsiTheme="majorHAnsi"/>
                <w:i/>
                <w:sz w:val="24"/>
                <w:szCs w:val="24"/>
              </w:rPr>
              <w:t>Action Required</w:t>
            </w:r>
          </w:p>
        </w:tc>
        <w:tc>
          <w:tcPr>
            <w:tcW w:w="1985" w:type="dxa"/>
          </w:tcPr>
          <w:p w14:paraId="751CB8E8" w14:textId="77777777" w:rsidR="00656680" w:rsidRPr="0077731A" w:rsidRDefault="00656680" w:rsidP="00C72C40">
            <w:pPr>
              <w:rPr>
                <w:rFonts w:asciiTheme="majorHAnsi" w:hAnsiTheme="majorHAnsi"/>
                <w:i/>
                <w:sz w:val="24"/>
                <w:szCs w:val="24"/>
              </w:rPr>
            </w:pPr>
            <w:r w:rsidRPr="0077731A">
              <w:rPr>
                <w:rFonts w:asciiTheme="majorHAnsi" w:hAnsiTheme="majorHAnsi"/>
                <w:i/>
                <w:sz w:val="24"/>
                <w:szCs w:val="24"/>
              </w:rPr>
              <w:t>Person Nominated</w:t>
            </w:r>
          </w:p>
        </w:tc>
        <w:tc>
          <w:tcPr>
            <w:tcW w:w="1559" w:type="dxa"/>
          </w:tcPr>
          <w:p w14:paraId="69EE8E8B" w14:textId="77777777" w:rsidR="00656680" w:rsidRPr="0077731A" w:rsidRDefault="00656680" w:rsidP="00C72C40">
            <w:pPr>
              <w:rPr>
                <w:rFonts w:asciiTheme="majorHAnsi" w:hAnsiTheme="majorHAnsi"/>
                <w:i/>
                <w:sz w:val="24"/>
                <w:szCs w:val="24"/>
              </w:rPr>
            </w:pPr>
            <w:r w:rsidRPr="0077731A">
              <w:rPr>
                <w:rFonts w:asciiTheme="majorHAnsi" w:hAnsiTheme="majorHAnsi"/>
                <w:i/>
                <w:sz w:val="24"/>
                <w:szCs w:val="24"/>
              </w:rPr>
              <w:t>Date Assigned</w:t>
            </w:r>
          </w:p>
        </w:tc>
        <w:tc>
          <w:tcPr>
            <w:tcW w:w="1621" w:type="dxa"/>
          </w:tcPr>
          <w:p w14:paraId="7FDF6AD8" w14:textId="77777777" w:rsidR="00656680" w:rsidRPr="0077731A" w:rsidRDefault="00656680" w:rsidP="00C72C40">
            <w:pPr>
              <w:rPr>
                <w:rFonts w:asciiTheme="majorHAnsi" w:hAnsiTheme="majorHAnsi"/>
                <w:i/>
                <w:sz w:val="24"/>
                <w:szCs w:val="24"/>
              </w:rPr>
            </w:pPr>
            <w:r w:rsidRPr="0077731A">
              <w:rPr>
                <w:rFonts w:asciiTheme="majorHAnsi" w:hAnsiTheme="majorHAnsi"/>
                <w:i/>
                <w:sz w:val="24"/>
                <w:szCs w:val="24"/>
              </w:rPr>
              <w:t>Date Completed</w:t>
            </w:r>
          </w:p>
        </w:tc>
      </w:tr>
      <w:tr w:rsidR="00656680" w:rsidRPr="0077731A" w14:paraId="63D084EF" w14:textId="77777777" w:rsidTr="00C72C40">
        <w:tc>
          <w:tcPr>
            <w:tcW w:w="1101" w:type="dxa"/>
          </w:tcPr>
          <w:p w14:paraId="251F4E33" w14:textId="77777777" w:rsidR="00656680" w:rsidRPr="0077731A" w:rsidRDefault="00656680" w:rsidP="00C72C40">
            <w:pPr>
              <w:rPr>
                <w:rFonts w:asciiTheme="majorHAnsi" w:hAnsiTheme="majorHAnsi"/>
                <w:b/>
                <w:sz w:val="24"/>
                <w:szCs w:val="24"/>
              </w:rPr>
            </w:pPr>
          </w:p>
        </w:tc>
        <w:tc>
          <w:tcPr>
            <w:tcW w:w="2976" w:type="dxa"/>
          </w:tcPr>
          <w:p w14:paraId="3D07C981" w14:textId="77777777" w:rsidR="00656680" w:rsidRPr="0077731A" w:rsidRDefault="00656680" w:rsidP="00C72C40">
            <w:pPr>
              <w:rPr>
                <w:rFonts w:asciiTheme="majorHAnsi" w:hAnsiTheme="majorHAnsi"/>
                <w:b/>
                <w:sz w:val="24"/>
                <w:szCs w:val="24"/>
              </w:rPr>
            </w:pPr>
          </w:p>
        </w:tc>
        <w:tc>
          <w:tcPr>
            <w:tcW w:w="1985" w:type="dxa"/>
          </w:tcPr>
          <w:p w14:paraId="6ECA1E92" w14:textId="77777777" w:rsidR="00656680" w:rsidRPr="0077731A" w:rsidRDefault="00656680" w:rsidP="00C72C40">
            <w:pPr>
              <w:rPr>
                <w:rFonts w:asciiTheme="majorHAnsi" w:hAnsiTheme="majorHAnsi"/>
                <w:b/>
                <w:sz w:val="24"/>
                <w:szCs w:val="24"/>
              </w:rPr>
            </w:pPr>
          </w:p>
        </w:tc>
        <w:tc>
          <w:tcPr>
            <w:tcW w:w="1559" w:type="dxa"/>
          </w:tcPr>
          <w:p w14:paraId="5B03B688" w14:textId="77777777" w:rsidR="00656680" w:rsidRPr="0077731A" w:rsidRDefault="00656680" w:rsidP="00C72C40">
            <w:pPr>
              <w:rPr>
                <w:rFonts w:asciiTheme="majorHAnsi" w:hAnsiTheme="majorHAnsi"/>
                <w:b/>
                <w:sz w:val="24"/>
                <w:szCs w:val="24"/>
              </w:rPr>
            </w:pPr>
          </w:p>
        </w:tc>
        <w:tc>
          <w:tcPr>
            <w:tcW w:w="1621" w:type="dxa"/>
          </w:tcPr>
          <w:p w14:paraId="387E6409" w14:textId="77777777" w:rsidR="00656680" w:rsidRPr="0077731A" w:rsidRDefault="00656680" w:rsidP="00C72C40">
            <w:pPr>
              <w:rPr>
                <w:rFonts w:asciiTheme="majorHAnsi" w:hAnsiTheme="majorHAnsi"/>
                <w:b/>
                <w:sz w:val="24"/>
                <w:szCs w:val="24"/>
              </w:rPr>
            </w:pPr>
          </w:p>
        </w:tc>
      </w:tr>
      <w:tr w:rsidR="00656680" w:rsidRPr="0077731A" w14:paraId="692EF53D" w14:textId="77777777" w:rsidTr="00C72C40">
        <w:tc>
          <w:tcPr>
            <w:tcW w:w="1101" w:type="dxa"/>
          </w:tcPr>
          <w:p w14:paraId="5188B298" w14:textId="77777777" w:rsidR="00656680" w:rsidRPr="0077731A" w:rsidRDefault="00656680" w:rsidP="00C72C40">
            <w:pPr>
              <w:rPr>
                <w:rFonts w:asciiTheme="majorHAnsi" w:hAnsiTheme="majorHAnsi"/>
                <w:b/>
                <w:sz w:val="24"/>
                <w:szCs w:val="24"/>
              </w:rPr>
            </w:pPr>
          </w:p>
        </w:tc>
        <w:tc>
          <w:tcPr>
            <w:tcW w:w="2976" w:type="dxa"/>
          </w:tcPr>
          <w:p w14:paraId="04384F08" w14:textId="77777777" w:rsidR="00656680" w:rsidRPr="0077731A" w:rsidRDefault="00656680" w:rsidP="00C72C40">
            <w:pPr>
              <w:rPr>
                <w:rFonts w:asciiTheme="majorHAnsi" w:hAnsiTheme="majorHAnsi"/>
                <w:b/>
                <w:sz w:val="24"/>
                <w:szCs w:val="24"/>
              </w:rPr>
            </w:pPr>
          </w:p>
        </w:tc>
        <w:tc>
          <w:tcPr>
            <w:tcW w:w="1985" w:type="dxa"/>
          </w:tcPr>
          <w:p w14:paraId="7F3CA943" w14:textId="77777777" w:rsidR="00656680" w:rsidRPr="0077731A" w:rsidRDefault="00656680" w:rsidP="00C72C40">
            <w:pPr>
              <w:rPr>
                <w:rFonts w:asciiTheme="majorHAnsi" w:hAnsiTheme="majorHAnsi"/>
                <w:b/>
                <w:sz w:val="24"/>
                <w:szCs w:val="24"/>
              </w:rPr>
            </w:pPr>
          </w:p>
        </w:tc>
        <w:tc>
          <w:tcPr>
            <w:tcW w:w="1559" w:type="dxa"/>
          </w:tcPr>
          <w:p w14:paraId="55367ADB" w14:textId="77777777" w:rsidR="00656680" w:rsidRPr="0077731A" w:rsidRDefault="00656680" w:rsidP="00C72C40">
            <w:pPr>
              <w:rPr>
                <w:rFonts w:asciiTheme="majorHAnsi" w:hAnsiTheme="majorHAnsi"/>
                <w:b/>
                <w:sz w:val="24"/>
                <w:szCs w:val="24"/>
              </w:rPr>
            </w:pPr>
          </w:p>
        </w:tc>
        <w:tc>
          <w:tcPr>
            <w:tcW w:w="1621" w:type="dxa"/>
          </w:tcPr>
          <w:p w14:paraId="261405CB" w14:textId="77777777" w:rsidR="00656680" w:rsidRPr="0077731A" w:rsidRDefault="00656680" w:rsidP="00C72C40">
            <w:pPr>
              <w:rPr>
                <w:rFonts w:asciiTheme="majorHAnsi" w:hAnsiTheme="majorHAnsi"/>
                <w:b/>
                <w:sz w:val="24"/>
                <w:szCs w:val="24"/>
              </w:rPr>
            </w:pPr>
          </w:p>
        </w:tc>
      </w:tr>
      <w:tr w:rsidR="00656680" w:rsidRPr="0077731A" w14:paraId="04A2182A" w14:textId="77777777" w:rsidTr="00C72C40">
        <w:tc>
          <w:tcPr>
            <w:tcW w:w="1101" w:type="dxa"/>
          </w:tcPr>
          <w:p w14:paraId="498323B7" w14:textId="77777777" w:rsidR="00656680" w:rsidRPr="0077731A" w:rsidRDefault="00656680" w:rsidP="00C72C40">
            <w:pPr>
              <w:rPr>
                <w:rFonts w:asciiTheme="majorHAnsi" w:hAnsiTheme="majorHAnsi"/>
                <w:b/>
                <w:sz w:val="24"/>
                <w:szCs w:val="24"/>
              </w:rPr>
            </w:pPr>
          </w:p>
        </w:tc>
        <w:tc>
          <w:tcPr>
            <w:tcW w:w="2976" w:type="dxa"/>
          </w:tcPr>
          <w:p w14:paraId="46FDF54D" w14:textId="77777777" w:rsidR="00656680" w:rsidRPr="0077731A" w:rsidRDefault="00656680" w:rsidP="00C72C40">
            <w:pPr>
              <w:rPr>
                <w:rFonts w:asciiTheme="majorHAnsi" w:hAnsiTheme="majorHAnsi"/>
                <w:b/>
                <w:sz w:val="24"/>
                <w:szCs w:val="24"/>
              </w:rPr>
            </w:pPr>
          </w:p>
        </w:tc>
        <w:tc>
          <w:tcPr>
            <w:tcW w:w="1985" w:type="dxa"/>
          </w:tcPr>
          <w:p w14:paraId="17B8724D" w14:textId="77777777" w:rsidR="00656680" w:rsidRPr="0077731A" w:rsidRDefault="00656680" w:rsidP="00C72C40">
            <w:pPr>
              <w:rPr>
                <w:rFonts w:asciiTheme="majorHAnsi" w:hAnsiTheme="majorHAnsi"/>
                <w:b/>
                <w:sz w:val="24"/>
                <w:szCs w:val="24"/>
              </w:rPr>
            </w:pPr>
          </w:p>
        </w:tc>
        <w:tc>
          <w:tcPr>
            <w:tcW w:w="1559" w:type="dxa"/>
          </w:tcPr>
          <w:p w14:paraId="1A05B9F5" w14:textId="77777777" w:rsidR="00656680" w:rsidRPr="0077731A" w:rsidRDefault="00656680" w:rsidP="00C72C40">
            <w:pPr>
              <w:rPr>
                <w:rFonts w:asciiTheme="majorHAnsi" w:hAnsiTheme="majorHAnsi"/>
                <w:b/>
                <w:sz w:val="24"/>
                <w:szCs w:val="24"/>
              </w:rPr>
            </w:pPr>
          </w:p>
        </w:tc>
        <w:tc>
          <w:tcPr>
            <w:tcW w:w="1621" w:type="dxa"/>
          </w:tcPr>
          <w:p w14:paraId="68BBB881" w14:textId="77777777" w:rsidR="00656680" w:rsidRPr="0077731A" w:rsidRDefault="00656680" w:rsidP="00C72C40">
            <w:pPr>
              <w:rPr>
                <w:rFonts w:asciiTheme="majorHAnsi" w:hAnsiTheme="majorHAnsi"/>
                <w:b/>
                <w:sz w:val="24"/>
                <w:szCs w:val="24"/>
              </w:rPr>
            </w:pPr>
          </w:p>
        </w:tc>
      </w:tr>
      <w:tr w:rsidR="00656680" w:rsidRPr="0077731A" w14:paraId="24C81D93" w14:textId="77777777" w:rsidTr="00C72C40">
        <w:tc>
          <w:tcPr>
            <w:tcW w:w="1101" w:type="dxa"/>
          </w:tcPr>
          <w:p w14:paraId="5985BAEE" w14:textId="77777777" w:rsidR="00656680" w:rsidRPr="0077731A" w:rsidRDefault="00656680" w:rsidP="00C72C40">
            <w:pPr>
              <w:rPr>
                <w:rFonts w:asciiTheme="majorHAnsi" w:hAnsiTheme="majorHAnsi"/>
                <w:b/>
                <w:sz w:val="24"/>
                <w:szCs w:val="24"/>
              </w:rPr>
            </w:pPr>
          </w:p>
        </w:tc>
        <w:tc>
          <w:tcPr>
            <w:tcW w:w="2976" w:type="dxa"/>
          </w:tcPr>
          <w:p w14:paraId="7A6114B9" w14:textId="77777777" w:rsidR="00656680" w:rsidRPr="0077731A" w:rsidRDefault="00656680" w:rsidP="00C72C40">
            <w:pPr>
              <w:rPr>
                <w:rFonts w:asciiTheme="majorHAnsi" w:hAnsiTheme="majorHAnsi"/>
                <w:b/>
                <w:sz w:val="24"/>
                <w:szCs w:val="24"/>
              </w:rPr>
            </w:pPr>
          </w:p>
        </w:tc>
        <w:tc>
          <w:tcPr>
            <w:tcW w:w="1985" w:type="dxa"/>
          </w:tcPr>
          <w:p w14:paraId="7964FC5B" w14:textId="77777777" w:rsidR="00656680" w:rsidRPr="0077731A" w:rsidRDefault="00656680" w:rsidP="00C72C40">
            <w:pPr>
              <w:rPr>
                <w:rFonts w:asciiTheme="majorHAnsi" w:hAnsiTheme="majorHAnsi"/>
                <w:b/>
                <w:sz w:val="24"/>
                <w:szCs w:val="24"/>
              </w:rPr>
            </w:pPr>
          </w:p>
        </w:tc>
        <w:tc>
          <w:tcPr>
            <w:tcW w:w="1559" w:type="dxa"/>
          </w:tcPr>
          <w:p w14:paraId="323238B4" w14:textId="77777777" w:rsidR="00656680" w:rsidRPr="0077731A" w:rsidRDefault="00656680" w:rsidP="00C72C40">
            <w:pPr>
              <w:rPr>
                <w:rFonts w:asciiTheme="majorHAnsi" w:hAnsiTheme="majorHAnsi"/>
                <w:b/>
                <w:sz w:val="24"/>
                <w:szCs w:val="24"/>
              </w:rPr>
            </w:pPr>
          </w:p>
        </w:tc>
        <w:tc>
          <w:tcPr>
            <w:tcW w:w="1621" w:type="dxa"/>
          </w:tcPr>
          <w:p w14:paraId="4BB61ECB" w14:textId="77777777" w:rsidR="00656680" w:rsidRPr="0077731A" w:rsidRDefault="00656680" w:rsidP="00C72C40">
            <w:pPr>
              <w:rPr>
                <w:rFonts w:asciiTheme="majorHAnsi" w:hAnsiTheme="majorHAnsi"/>
                <w:b/>
                <w:sz w:val="24"/>
                <w:szCs w:val="24"/>
              </w:rPr>
            </w:pPr>
          </w:p>
        </w:tc>
      </w:tr>
      <w:tr w:rsidR="00656680" w:rsidRPr="0077731A" w14:paraId="2B8ECD03" w14:textId="77777777" w:rsidTr="00C72C40">
        <w:tc>
          <w:tcPr>
            <w:tcW w:w="1101" w:type="dxa"/>
          </w:tcPr>
          <w:p w14:paraId="2C236359" w14:textId="77777777" w:rsidR="00656680" w:rsidRPr="0077731A" w:rsidRDefault="00656680" w:rsidP="00C72C40">
            <w:pPr>
              <w:rPr>
                <w:rFonts w:asciiTheme="majorHAnsi" w:hAnsiTheme="majorHAnsi"/>
                <w:b/>
                <w:sz w:val="24"/>
                <w:szCs w:val="24"/>
              </w:rPr>
            </w:pPr>
          </w:p>
        </w:tc>
        <w:tc>
          <w:tcPr>
            <w:tcW w:w="2976" w:type="dxa"/>
          </w:tcPr>
          <w:p w14:paraId="64A72A17" w14:textId="77777777" w:rsidR="00656680" w:rsidRPr="0077731A" w:rsidRDefault="00656680" w:rsidP="00C72C40">
            <w:pPr>
              <w:rPr>
                <w:rFonts w:asciiTheme="majorHAnsi" w:hAnsiTheme="majorHAnsi"/>
                <w:b/>
                <w:sz w:val="24"/>
                <w:szCs w:val="24"/>
              </w:rPr>
            </w:pPr>
          </w:p>
        </w:tc>
        <w:tc>
          <w:tcPr>
            <w:tcW w:w="1985" w:type="dxa"/>
          </w:tcPr>
          <w:p w14:paraId="7C06AF9C" w14:textId="77777777" w:rsidR="00656680" w:rsidRPr="0077731A" w:rsidRDefault="00656680" w:rsidP="00C72C40">
            <w:pPr>
              <w:rPr>
                <w:rFonts w:asciiTheme="majorHAnsi" w:hAnsiTheme="majorHAnsi"/>
                <w:b/>
                <w:sz w:val="24"/>
                <w:szCs w:val="24"/>
              </w:rPr>
            </w:pPr>
          </w:p>
        </w:tc>
        <w:tc>
          <w:tcPr>
            <w:tcW w:w="1559" w:type="dxa"/>
          </w:tcPr>
          <w:p w14:paraId="278BEC29" w14:textId="77777777" w:rsidR="00656680" w:rsidRPr="0077731A" w:rsidRDefault="00656680" w:rsidP="00C72C40">
            <w:pPr>
              <w:rPr>
                <w:rFonts w:asciiTheme="majorHAnsi" w:hAnsiTheme="majorHAnsi"/>
                <w:b/>
                <w:sz w:val="24"/>
                <w:szCs w:val="24"/>
              </w:rPr>
            </w:pPr>
          </w:p>
        </w:tc>
        <w:tc>
          <w:tcPr>
            <w:tcW w:w="1621" w:type="dxa"/>
          </w:tcPr>
          <w:p w14:paraId="3DEF975E" w14:textId="77777777" w:rsidR="00656680" w:rsidRPr="0077731A" w:rsidRDefault="00656680" w:rsidP="00C72C40">
            <w:pPr>
              <w:rPr>
                <w:rFonts w:asciiTheme="majorHAnsi" w:hAnsiTheme="majorHAnsi"/>
                <w:b/>
                <w:sz w:val="24"/>
                <w:szCs w:val="24"/>
              </w:rPr>
            </w:pPr>
          </w:p>
        </w:tc>
      </w:tr>
      <w:tr w:rsidR="00656680" w:rsidRPr="0077731A" w14:paraId="6C9A1929" w14:textId="77777777" w:rsidTr="00C72C40">
        <w:tc>
          <w:tcPr>
            <w:tcW w:w="1101" w:type="dxa"/>
          </w:tcPr>
          <w:p w14:paraId="205BBA18" w14:textId="77777777" w:rsidR="00656680" w:rsidRPr="0077731A" w:rsidRDefault="00656680" w:rsidP="00C72C40">
            <w:pPr>
              <w:rPr>
                <w:rFonts w:asciiTheme="majorHAnsi" w:hAnsiTheme="majorHAnsi"/>
                <w:b/>
                <w:sz w:val="24"/>
                <w:szCs w:val="24"/>
              </w:rPr>
            </w:pPr>
          </w:p>
        </w:tc>
        <w:tc>
          <w:tcPr>
            <w:tcW w:w="2976" w:type="dxa"/>
          </w:tcPr>
          <w:p w14:paraId="79FEE190" w14:textId="77777777" w:rsidR="00656680" w:rsidRPr="0077731A" w:rsidRDefault="00656680" w:rsidP="00C72C40">
            <w:pPr>
              <w:rPr>
                <w:rFonts w:asciiTheme="majorHAnsi" w:hAnsiTheme="majorHAnsi"/>
                <w:b/>
                <w:sz w:val="24"/>
                <w:szCs w:val="24"/>
              </w:rPr>
            </w:pPr>
          </w:p>
        </w:tc>
        <w:tc>
          <w:tcPr>
            <w:tcW w:w="1985" w:type="dxa"/>
          </w:tcPr>
          <w:p w14:paraId="42205004" w14:textId="77777777" w:rsidR="00656680" w:rsidRPr="0077731A" w:rsidRDefault="00656680" w:rsidP="00C72C40">
            <w:pPr>
              <w:rPr>
                <w:rFonts w:asciiTheme="majorHAnsi" w:hAnsiTheme="majorHAnsi"/>
                <w:b/>
                <w:sz w:val="24"/>
                <w:szCs w:val="24"/>
              </w:rPr>
            </w:pPr>
          </w:p>
        </w:tc>
        <w:tc>
          <w:tcPr>
            <w:tcW w:w="1559" w:type="dxa"/>
          </w:tcPr>
          <w:p w14:paraId="6CAA8949" w14:textId="77777777" w:rsidR="00656680" w:rsidRPr="0077731A" w:rsidRDefault="00656680" w:rsidP="00C72C40">
            <w:pPr>
              <w:rPr>
                <w:rFonts w:asciiTheme="majorHAnsi" w:hAnsiTheme="majorHAnsi"/>
                <w:b/>
                <w:sz w:val="24"/>
                <w:szCs w:val="24"/>
              </w:rPr>
            </w:pPr>
          </w:p>
        </w:tc>
        <w:tc>
          <w:tcPr>
            <w:tcW w:w="1621" w:type="dxa"/>
          </w:tcPr>
          <w:p w14:paraId="65619B92" w14:textId="77777777" w:rsidR="00656680" w:rsidRPr="0077731A" w:rsidRDefault="00656680" w:rsidP="00C72C40">
            <w:pPr>
              <w:rPr>
                <w:rFonts w:asciiTheme="majorHAnsi" w:hAnsiTheme="majorHAnsi"/>
                <w:b/>
                <w:sz w:val="24"/>
                <w:szCs w:val="24"/>
              </w:rPr>
            </w:pPr>
          </w:p>
        </w:tc>
      </w:tr>
      <w:tr w:rsidR="00656680" w:rsidRPr="0077731A" w14:paraId="7027578E" w14:textId="77777777" w:rsidTr="00C72C40">
        <w:tc>
          <w:tcPr>
            <w:tcW w:w="1101" w:type="dxa"/>
          </w:tcPr>
          <w:p w14:paraId="6EC43406" w14:textId="77777777" w:rsidR="00656680" w:rsidRPr="0077731A" w:rsidRDefault="00656680" w:rsidP="00C72C40">
            <w:pPr>
              <w:rPr>
                <w:rFonts w:asciiTheme="majorHAnsi" w:hAnsiTheme="majorHAnsi"/>
                <w:b/>
                <w:sz w:val="24"/>
                <w:szCs w:val="24"/>
              </w:rPr>
            </w:pPr>
          </w:p>
        </w:tc>
        <w:tc>
          <w:tcPr>
            <w:tcW w:w="2976" w:type="dxa"/>
          </w:tcPr>
          <w:p w14:paraId="780CCD60" w14:textId="77777777" w:rsidR="00656680" w:rsidRPr="0077731A" w:rsidRDefault="00656680" w:rsidP="00C72C40">
            <w:pPr>
              <w:rPr>
                <w:rFonts w:asciiTheme="majorHAnsi" w:hAnsiTheme="majorHAnsi"/>
                <w:b/>
                <w:sz w:val="24"/>
                <w:szCs w:val="24"/>
              </w:rPr>
            </w:pPr>
          </w:p>
        </w:tc>
        <w:tc>
          <w:tcPr>
            <w:tcW w:w="1985" w:type="dxa"/>
          </w:tcPr>
          <w:p w14:paraId="1E2FDE2D" w14:textId="77777777" w:rsidR="00656680" w:rsidRPr="0077731A" w:rsidRDefault="00656680" w:rsidP="00C72C40">
            <w:pPr>
              <w:rPr>
                <w:rFonts w:asciiTheme="majorHAnsi" w:hAnsiTheme="majorHAnsi"/>
                <w:b/>
                <w:sz w:val="24"/>
                <w:szCs w:val="24"/>
              </w:rPr>
            </w:pPr>
          </w:p>
        </w:tc>
        <w:tc>
          <w:tcPr>
            <w:tcW w:w="1559" w:type="dxa"/>
          </w:tcPr>
          <w:p w14:paraId="2D6B3965" w14:textId="77777777" w:rsidR="00656680" w:rsidRPr="0077731A" w:rsidRDefault="00656680" w:rsidP="00C72C40">
            <w:pPr>
              <w:rPr>
                <w:rFonts w:asciiTheme="majorHAnsi" w:hAnsiTheme="majorHAnsi"/>
                <w:b/>
                <w:sz w:val="24"/>
                <w:szCs w:val="24"/>
              </w:rPr>
            </w:pPr>
          </w:p>
        </w:tc>
        <w:tc>
          <w:tcPr>
            <w:tcW w:w="1621" w:type="dxa"/>
          </w:tcPr>
          <w:p w14:paraId="05859164" w14:textId="77777777" w:rsidR="00656680" w:rsidRPr="0077731A" w:rsidRDefault="00656680" w:rsidP="00C72C40">
            <w:pPr>
              <w:rPr>
                <w:rFonts w:asciiTheme="majorHAnsi" w:hAnsiTheme="majorHAnsi"/>
                <w:b/>
                <w:sz w:val="24"/>
                <w:szCs w:val="24"/>
              </w:rPr>
            </w:pPr>
          </w:p>
        </w:tc>
      </w:tr>
      <w:tr w:rsidR="00656680" w:rsidRPr="0077731A" w14:paraId="526BED8D" w14:textId="77777777" w:rsidTr="00C72C40">
        <w:tc>
          <w:tcPr>
            <w:tcW w:w="1101" w:type="dxa"/>
          </w:tcPr>
          <w:p w14:paraId="3056E590" w14:textId="77777777" w:rsidR="00656680" w:rsidRPr="0077731A" w:rsidRDefault="00656680" w:rsidP="00C72C40">
            <w:pPr>
              <w:rPr>
                <w:rFonts w:asciiTheme="majorHAnsi" w:hAnsiTheme="majorHAnsi"/>
                <w:b/>
                <w:sz w:val="24"/>
                <w:szCs w:val="24"/>
              </w:rPr>
            </w:pPr>
          </w:p>
        </w:tc>
        <w:tc>
          <w:tcPr>
            <w:tcW w:w="2976" w:type="dxa"/>
          </w:tcPr>
          <w:p w14:paraId="10B18C46" w14:textId="77777777" w:rsidR="00656680" w:rsidRPr="0077731A" w:rsidRDefault="00656680" w:rsidP="00C72C40">
            <w:pPr>
              <w:rPr>
                <w:rFonts w:asciiTheme="majorHAnsi" w:hAnsiTheme="majorHAnsi"/>
                <w:b/>
                <w:sz w:val="24"/>
                <w:szCs w:val="24"/>
              </w:rPr>
            </w:pPr>
          </w:p>
        </w:tc>
        <w:tc>
          <w:tcPr>
            <w:tcW w:w="1985" w:type="dxa"/>
          </w:tcPr>
          <w:p w14:paraId="065F0D6F" w14:textId="77777777" w:rsidR="00656680" w:rsidRPr="0077731A" w:rsidRDefault="00656680" w:rsidP="00C72C40">
            <w:pPr>
              <w:rPr>
                <w:rFonts w:asciiTheme="majorHAnsi" w:hAnsiTheme="majorHAnsi"/>
                <w:b/>
                <w:sz w:val="24"/>
                <w:szCs w:val="24"/>
              </w:rPr>
            </w:pPr>
          </w:p>
        </w:tc>
        <w:tc>
          <w:tcPr>
            <w:tcW w:w="1559" w:type="dxa"/>
          </w:tcPr>
          <w:p w14:paraId="0793110D" w14:textId="77777777" w:rsidR="00656680" w:rsidRPr="0077731A" w:rsidRDefault="00656680" w:rsidP="00C72C40">
            <w:pPr>
              <w:rPr>
                <w:rFonts w:asciiTheme="majorHAnsi" w:hAnsiTheme="majorHAnsi"/>
                <w:b/>
                <w:sz w:val="24"/>
                <w:szCs w:val="24"/>
              </w:rPr>
            </w:pPr>
          </w:p>
        </w:tc>
        <w:tc>
          <w:tcPr>
            <w:tcW w:w="1621" w:type="dxa"/>
          </w:tcPr>
          <w:p w14:paraId="3001DC44" w14:textId="77777777" w:rsidR="00656680" w:rsidRPr="0077731A" w:rsidRDefault="00656680" w:rsidP="00C72C40">
            <w:pPr>
              <w:rPr>
                <w:rFonts w:asciiTheme="majorHAnsi" w:hAnsiTheme="majorHAnsi"/>
                <w:b/>
                <w:sz w:val="24"/>
                <w:szCs w:val="24"/>
              </w:rPr>
            </w:pPr>
          </w:p>
        </w:tc>
      </w:tr>
      <w:tr w:rsidR="00656680" w:rsidRPr="0077731A" w14:paraId="192ED929" w14:textId="77777777" w:rsidTr="00C72C40">
        <w:tc>
          <w:tcPr>
            <w:tcW w:w="1101" w:type="dxa"/>
          </w:tcPr>
          <w:p w14:paraId="118513B1" w14:textId="77777777" w:rsidR="00656680" w:rsidRPr="0077731A" w:rsidRDefault="00656680" w:rsidP="00C72C40">
            <w:pPr>
              <w:rPr>
                <w:rFonts w:asciiTheme="majorHAnsi" w:hAnsiTheme="majorHAnsi"/>
                <w:b/>
                <w:sz w:val="24"/>
                <w:szCs w:val="24"/>
              </w:rPr>
            </w:pPr>
          </w:p>
        </w:tc>
        <w:tc>
          <w:tcPr>
            <w:tcW w:w="2976" w:type="dxa"/>
          </w:tcPr>
          <w:p w14:paraId="39511C22" w14:textId="77777777" w:rsidR="00656680" w:rsidRPr="0077731A" w:rsidRDefault="00656680" w:rsidP="00C72C40">
            <w:pPr>
              <w:rPr>
                <w:rFonts w:asciiTheme="majorHAnsi" w:hAnsiTheme="majorHAnsi"/>
                <w:b/>
                <w:sz w:val="24"/>
                <w:szCs w:val="24"/>
              </w:rPr>
            </w:pPr>
          </w:p>
        </w:tc>
        <w:tc>
          <w:tcPr>
            <w:tcW w:w="1985" w:type="dxa"/>
          </w:tcPr>
          <w:p w14:paraId="77B10BFB" w14:textId="77777777" w:rsidR="00656680" w:rsidRPr="0077731A" w:rsidRDefault="00656680" w:rsidP="00C72C40">
            <w:pPr>
              <w:rPr>
                <w:rFonts w:asciiTheme="majorHAnsi" w:hAnsiTheme="majorHAnsi"/>
                <w:b/>
                <w:sz w:val="24"/>
                <w:szCs w:val="24"/>
              </w:rPr>
            </w:pPr>
          </w:p>
        </w:tc>
        <w:tc>
          <w:tcPr>
            <w:tcW w:w="1559" w:type="dxa"/>
          </w:tcPr>
          <w:p w14:paraId="5E258EE6" w14:textId="77777777" w:rsidR="00656680" w:rsidRPr="0077731A" w:rsidRDefault="00656680" w:rsidP="00C72C40">
            <w:pPr>
              <w:rPr>
                <w:rFonts w:asciiTheme="majorHAnsi" w:hAnsiTheme="majorHAnsi"/>
                <w:b/>
                <w:sz w:val="24"/>
                <w:szCs w:val="24"/>
              </w:rPr>
            </w:pPr>
          </w:p>
        </w:tc>
        <w:tc>
          <w:tcPr>
            <w:tcW w:w="1621" w:type="dxa"/>
          </w:tcPr>
          <w:p w14:paraId="61E7EAFD" w14:textId="77777777" w:rsidR="00656680" w:rsidRPr="0077731A" w:rsidRDefault="00656680" w:rsidP="00C72C40">
            <w:pPr>
              <w:rPr>
                <w:rFonts w:asciiTheme="majorHAnsi" w:hAnsiTheme="majorHAnsi"/>
                <w:b/>
                <w:sz w:val="24"/>
                <w:szCs w:val="24"/>
              </w:rPr>
            </w:pPr>
          </w:p>
        </w:tc>
      </w:tr>
    </w:tbl>
    <w:p w14:paraId="354DA6ED" w14:textId="77777777" w:rsidR="00656680" w:rsidRPr="0077731A" w:rsidRDefault="00656680" w:rsidP="00656680">
      <w:pPr>
        <w:jc w:val="both"/>
        <w:rPr>
          <w:rFonts w:asciiTheme="majorHAnsi" w:hAnsiTheme="majorHAnsi"/>
          <w:b/>
          <w:sz w:val="24"/>
          <w:szCs w:val="24"/>
        </w:rPr>
      </w:pPr>
    </w:p>
    <w:p w14:paraId="7F09B24D" w14:textId="77777777" w:rsidR="00656680" w:rsidRPr="0077731A" w:rsidRDefault="00656680" w:rsidP="00656680">
      <w:pPr>
        <w:jc w:val="both"/>
        <w:rPr>
          <w:rFonts w:asciiTheme="majorHAnsi" w:hAnsiTheme="majorHAnsi"/>
          <w:b/>
          <w:sz w:val="24"/>
          <w:szCs w:val="24"/>
        </w:rPr>
      </w:pPr>
    </w:p>
    <w:tbl>
      <w:tblPr>
        <w:tblStyle w:val="TableGrid"/>
        <w:tblW w:w="0" w:type="auto"/>
        <w:tblLook w:val="04A0" w:firstRow="1" w:lastRow="0" w:firstColumn="1" w:lastColumn="0" w:noHBand="0" w:noVBand="1"/>
      </w:tblPr>
      <w:tblGrid>
        <w:gridCol w:w="8856"/>
      </w:tblGrid>
      <w:tr w:rsidR="00656680" w:rsidRPr="0077731A" w14:paraId="4DCDE518" w14:textId="77777777" w:rsidTr="00C72C40">
        <w:tc>
          <w:tcPr>
            <w:tcW w:w="9242" w:type="dxa"/>
          </w:tcPr>
          <w:p w14:paraId="320A3CDE" w14:textId="77777777" w:rsidR="00656680" w:rsidRPr="0077731A" w:rsidRDefault="00656680" w:rsidP="00C72C40">
            <w:pPr>
              <w:rPr>
                <w:rFonts w:asciiTheme="majorHAnsi" w:hAnsiTheme="majorHAnsi"/>
                <w:b/>
                <w:sz w:val="24"/>
                <w:szCs w:val="24"/>
              </w:rPr>
            </w:pPr>
            <w:r w:rsidRPr="0077731A">
              <w:rPr>
                <w:rFonts w:asciiTheme="majorHAnsi" w:hAnsiTheme="majorHAnsi"/>
                <w:b/>
                <w:sz w:val="24"/>
                <w:szCs w:val="24"/>
              </w:rPr>
              <w:t>Man</w:t>
            </w:r>
            <w:r>
              <w:rPr>
                <w:rFonts w:asciiTheme="majorHAnsi" w:hAnsiTheme="majorHAnsi"/>
                <w:b/>
                <w:sz w:val="24"/>
                <w:szCs w:val="24"/>
              </w:rPr>
              <w:t>a</w:t>
            </w:r>
            <w:r w:rsidRPr="0077731A">
              <w:rPr>
                <w:rFonts w:asciiTheme="majorHAnsi" w:hAnsiTheme="majorHAnsi"/>
                <w:b/>
                <w:sz w:val="24"/>
                <w:szCs w:val="24"/>
              </w:rPr>
              <w:t>ger</w:t>
            </w:r>
            <w:r>
              <w:rPr>
                <w:rFonts w:asciiTheme="majorHAnsi" w:hAnsiTheme="majorHAnsi"/>
                <w:b/>
                <w:sz w:val="24"/>
                <w:szCs w:val="24"/>
              </w:rPr>
              <w:t>’</w:t>
            </w:r>
            <w:r w:rsidRPr="0077731A">
              <w:rPr>
                <w:rFonts w:asciiTheme="majorHAnsi" w:hAnsiTheme="majorHAnsi"/>
                <w:b/>
                <w:sz w:val="24"/>
                <w:szCs w:val="24"/>
              </w:rPr>
              <w:t>s Name:…………………………..         Signature:………………………………..           Date:…………………</w:t>
            </w:r>
          </w:p>
        </w:tc>
      </w:tr>
      <w:tr w:rsidR="00656680" w:rsidRPr="0077731A" w14:paraId="6DF4E984" w14:textId="77777777" w:rsidTr="00C72C40">
        <w:tc>
          <w:tcPr>
            <w:tcW w:w="9242" w:type="dxa"/>
          </w:tcPr>
          <w:p w14:paraId="6EDA9864" w14:textId="77777777" w:rsidR="00656680" w:rsidRPr="0077731A" w:rsidRDefault="00656680" w:rsidP="00C72C40">
            <w:pPr>
              <w:rPr>
                <w:rFonts w:asciiTheme="majorHAnsi" w:hAnsiTheme="majorHAnsi"/>
                <w:b/>
                <w:sz w:val="24"/>
                <w:szCs w:val="24"/>
              </w:rPr>
            </w:pPr>
          </w:p>
          <w:p w14:paraId="531529E4" w14:textId="77777777" w:rsidR="00656680" w:rsidRPr="0077731A" w:rsidRDefault="00656680" w:rsidP="00C72C40">
            <w:pPr>
              <w:rPr>
                <w:rFonts w:asciiTheme="majorHAnsi" w:hAnsiTheme="majorHAnsi"/>
                <w:sz w:val="24"/>
                <w:szCs w:val="24"/>
              </w:rPr>
            </w:pPr>
            <w:r w:rsidRPr="0077731A">
              <w:rPr>
                <w:rFonts w:asciiTheme="majorHAnsi" w:hAnsiTheme="majorHAnsi"/>
                <w:b/>
                <w:sz w:val="24"/>
                <w:szCs w:val="24"/>
              </w:rPr>
              <w:t>Date of Next Assessment Review:</w:t>
            </w:r>
            <w:r w:rsidRPr="0077731A">
              <w:rPr>
                <w:rFonts w:asciiTheme="majorHAnsi" w:hAnsiTheme="majorHAnsi"/>
                <w:sz w:val="24"/>
                <w:szCs w:val="24"/>
              </w:rPr>
              <w:t xml:space="preserve"> (NB at least annually)</w:t>
            </w:r>
          </w:p>
        </w:tc>
      </w:tr>
    </w:tbl>
    <w:p w14:paraId="67AF570D" w14:textId="77777777" w:rsidR="00656680" w:rsidRPr="0077731A" w:rsidRDefault="00656680" w:rsidP="00656680">
      <w:pPr>
        <w:jc w:val="both"/>
        <w:rPr>
          <w:rFonts w:asciiTheme="majorHAnsi" w:hAnsiTheme="majorHAnsi"/>
          <w:b/>
          <w:sz w:val="24"/>
          <w:szCs w:val="24"/>
        </w:rPr>
      </w:pPr>
    </w:p>
    <w:p w14:paraId="5B4D78A4" w14:textId="32402329" w:rsidR="00C32BCC" w:rsidRDefault="00656680" w:rsidP="001D4BFE">
      <w:pPr>
        <w:jc w:val="both"/>
      </w:pPr>
      <w:r w:rsidRPr="0077731A">
        <w:rPr>
          <w:rFonts w:asciiTheme="majorHAnsi" w:hAnsiTheme="majorHAnsi"/>
          <w:sz w:val="24"/>
          <w:szCs w:val="24"/>
        </w:rPr>
        <w:t>Note: A copy of this risk Assessment must be kept at the place of work to which it refers and the risk factors and control measures brought to the attention of all employees carrying out and/or supervising or managing the work.</w:t>
      </w:r>
      <w:bookmarkStart w:id="0" w:name="_GoBack"/>
      <w:bookmarkEnd w:id="0"/>
    </w:p>
    <w:sectPr w:rsidR="00C32BCC" w:rsidSect="001D4BFE">
      <w:headerReference w:type="default" r:id="rId9"/>
      <w:footerReference w:type="even" r:id="rId10"/>
      <w:footerReference w:type="default" r:id="rId11"/>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718E3" w14:textId="77777777" w:rsidR="003677DF" w:rsidRDefault="003677DF">
      <w:r>
        <w:separator/>
      </w:r>
    </w:p>
  </w:endnote>
  <w:endnote w:type="continuationSeparator" w:id="0">
    <w:p w14:paraId="65711AD9" w14:textId="77777777" w:rsidR="003677DF" w:rsidRDefault="0036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174B" w14:textId="77777777" w:rsidR="00341D92" w:rsidRDefault="00341D92" w:rsidP="00C72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C7E3A" w14:textId="77777777" w:rsidR="00341D92" w:rsidRDefault="00341D92" w:rsidP="00C72C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D6070" w14:textId="77777777" w:rsidR="00341D92" w:rsidRPr="0052156D" w:rsidRDefault="00341D92" w:rsidP="00C72C40">
    <w:pPr>
      <w:pStyle w:val="Footer"/>
      <w:framePr w:wrap="around" w:vAnchor="text" w:hAnchor="margin" w:xAlign="right" w:y="1"/>
      <w:rPr>
        <w:rStyle w:val="PageNumber"/>
        <w:sz w:val="18"/>
        <w:szCs w:val="18"/>
      </w:rPr>
    </w:pPr>
    <w:r w:rsidRPr="0052156D">
      <w:rPr>
        <w:rStyle w:val="PageNumber"/>
        <w:sz w:val="18"/>
        <w:szCs w:val="18"/>
      </w:rPr>
      <w:fldChar w:fldCharType="begin"/>
    </w:r>
    <w:r w:rsidRPr="0052156D">
      <w:rPr>
        <w:rStyle w:val="PageNumber"/>
        <w:sz w:val="18"/>
        <w:szCs w:val="18"/>
      </w:rPr>
      <w:instrText xml:space="preserve">PAGE  </w:instrText>
    </w:r>
    <w:r w:rsidRPr="0052156D">
      <w:rPr>
        <w:rStyle w:val="PageNumber"/>
        <w:sz w:val="18"/>
        <w:szCs w:val="18"/>
      </w:rPr>
      <w:fldChar w:fldCharType="separate"/>
    </w:r>
    <w:r w:rsidR="001D4BFE">
      <w:rPr>
        <w:rStyle w:val="PageNumber"/>
        <w:noProof/>
        <w:sz w:val="18"/>
        <w:szCs w:val="18"/>
      </w:rPr>
      <w:t>1</w:t>
    </w:r>
    <w:r w:rsidRPr="0052156D">
      <w:rPr>
        <w:rStyle w:val="PageNumber"/>
        <w:sz w:val="18"/>
        <w:szCs w:val="18"/>
      </w:rPr>
      <w:fldChar w:fldCharType="end"/>
    </w:r>
  </w:p>
  <w:p w14:paraId="165966E1" w14:textId="77777777" w:rsidR="00341D92" w:rsidRDefault="00341D92" w:rsidP="00C72C40">
    <w:pPr>
      <w:pStyle w:val="Footer"/>
      <w:tabs>
        <w:tab w:val="clear" w:pos="8640"/>
        <w:tab w:val="left" w:pos="8550"/>
        <w:tab w:val="left" w:pos="9450"/>
        <w:tab w:val="left" w:pos="95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F326F" w14:textId="77777777" w:rsidR="003677DF" w:rsidRDefault="003677DF">
      <w:r>
        <w:separator/>
      </w:r>
    </w:p>
  </w:footnote>
  <w:footnote w:type="continuationSeparator" w:id="0">
    <w:p w14:paraId="0CCB2ADD" w14:textId="77777777" w:rsidR="003677DF" w:rsidRDefault="00367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D3BFD" w14:textId="77777777" w:rsidR="00341D92" w:rsidRPr="006F6E6F" w:rsidRDefault="00341D92" w:rsidP="00C72C40">
    <w:pPr>
      <w:pStyle w:val="Header"/>
      <w:tabs>
        <w:tab w:val="clear" w:pos="4320"/>
        <w:tab w:val="clear" w:pos="8640"/>
        <w:tab w:val="left" w:pos="3360"/>
      </w:tabs>
      <w:rPr>
        <w:color w:val="FF000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80"/>
    <w:rsid w:val="00012769"/>
    <w:rsid w:val="00120B0C"/>
    <w:rsid w:val="00170FA3"/>
    <w:rsid w:val="001831DB"/>
    <w:rsid w:val="001D35D9"/>
    <w:rsid w:val="001D4BFE"/>
    <w:rsid w:val="00225143"/>
    <w:rsid w:val="00234BFE"/>
    <w:rsid w:val="0027488E"/>
    <w:rsid w:val="0028792A"/>
    <w:rsid w:val="002927EC"/>
    <w:rsid w:val="002B7F8E"/>
    <w:rsid w:val="002D0060"/>
    <w:rsid w:val="002E44F8"/>
    <w:rsid w:val="002F5F29"/>
    <w:rsid w:val="00341D92"/>
    <w:rsid w:val="003641C1"/>
    <w:rsid w:val="003677DF"/>
    <w:rsid w:val="003A4F8E"/>
    <w:rsid w:val="00417C27"/>
    <w:rsid w:val="004512A4"/>
    <w:rsid w:val="00483680"/>
    <w:rsid w:val="004A3DEC"/>
    <w:rsid w:val="00511049"/>
    <w:rsid w:val="005931B5"/>
    <w:rsid w:val="005E4C1B"/>
    <w:rsid w:val="00656680"/>
    <w:rsid w:val="00662887"/>
    <w:rsid w:val="00677315"/>
    <w:rsid w:val="00692E6C"/>
    <w:rsid w:val="006F7C0D"/>
    <w:rsid w:val="00853F69"/>
    <w:rsid w:val="008648B1"/>
    <w:rsid w:val="00897EE1"/>
    <w:rsid w:val="008B27C0"/>
    <w:rsid w:val="008B3D18"/>
    <w:rsid w:val="008E7170"/>
    <w:rsid w:val="008F5485"/>
    <w:rsid w:val="009241C1"/>
    <w:rsid w:val="00AB1672"/>
    <w:rsid w:val="00B813D1"/>
    <w:rsid w:val="00BA6D2E"/>
    <w:rsid w:val="00BC14D8"/>
    <w:rsid w:val="00BE149C"/>
    <w:rsid w:val="00BE6355"/>
    <w:rsid w:val="00C20AAD"/>
    <w:rsid w:val="00C32BCC"/>
    <w:rsid w:val="00C42297"/>
    <w:rsid w:val="00C50773"/>
    <w:rsid w:val="00C72C40"/>
    <w:rsid w:val="00C8762F"/>
    <w:rsid w:val="00CE5593"/>
    <w:rsid w:val="00D22E3A"/>
    <w:rsid w:val="00D5366D"/>
    <w:rsid w:val="00E1439F"/>
    <w:rsid w:val="00EC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0B02-3630-483C-900E-AEF41914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Melville</dc:creator>
  <cp:lastModifiedBy>Jackie</cp:lastModifiedBy>
  <cp:revision>2</cp:revision>
  <dcterms:created xsi:type="dcterms:W3CDTF">2015-07-06T22:24:00Z</dcterms:created>
  <dcterms:modified xsi:type="dcterms:W3CDTF">2015-07-06T22:24:00Z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